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https://www.velvetjobs.com/job-descriptions/corporate-engineering</w:t>
        </w:r>
      </w:hyperlink>
    </w:p>
    <w:p>
      <w:pPr>
        <w:pStyle w:val="Heading1"/>
      </w:pPr>
      <w:bookmarkStart w:id="21" w:name="example-of-corporate-engineering-job-description"/>
      <w:r>
        <w:t xml:space="preserve">Example of Corporate Engineering Job Description</w:t>
      </w:r>
      <w:bookmarkEnd w:id="21"/>
    </w:p>
    <w:p>
      <w:pPr>
        <w:pStyle w:val="Compact"/>
      </w:pPr>
      <w:r>
        <w:t xml:space="preserve">Our innovative and growing company is hiring for a corporate engineering. To join our growing team, please review the list of responsibilities and qualifications.</w:t>
      </w:r>
    </w:p>
    <w:p>
      <w:pPr>
        <w:pStyle w:val="Heading2"/>
      </w:pPr>
      <w:bookmarkStart w:id="22" w:name="responsibilities-for-corporate-engineering"/>
      <w:r>
        <w:t xml:space="preserve">Responsibilities for corporate engineering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Partner with field engineering and maintenance staff to improve facility maintenance and equipment reliability (Preventative Maintenance Computerized Systems &amp; Total Productive Maintenance Programs)</w:t>
      </w:r>
    </w:p>
    <w:p>
      <w:pPr>
        <w:pStyle w:val="Compact"/>
        <w:numPr>
          <w:numId w:val="1001"/>
          <w:ilvl w:val="0"/>
        </w:numPr>
      </w:pPr>
      <w:r>
        <w:t xml:space="preserve">Direct Strategic Facility Planning initiative for Supply</w:t>
      </w:r>
    </w:p>
    <w:p>
      <w:pPr>
        <w:pStyle w:val="Compact"/>
        <w:numPr>
          <w:numId w:val="1001"/>
          <w:ilvl w:val="0"/>
        </w:numPr>
      </w:pPr>
      <w:r>
        <w:t xml:space="preserve">Direct development of facility asset stewardship programs</w:t>
      </w:r>
    </w:p>
    <w:p>
      <w:pPr>
        <w:pStyle w:val="Compact"/>
        <w:numPr>
          <w:numId w:val="1001"/>
          <w:ilvl w:val="0"/>
        </w:numPr>
      </w:pPr>
      <w:r>
        <w:t xml:space="preserve">Develop and support energy management and utility cost control initiatives</w:t>
      </w:r>
    </w:p>
    <w:p>
      <w:pPr>
        <w:pStyle w:val="Compact"/>
        <w:numPr>
          <w:numId w:val="1001"/>
          <w:ilvl w:val="0"/>
        </w:numPr>
      </w:pPr>
      <w:r>
        <w:t xml:space="preserve">Reduce negative impact from regulatory compliance issues (OSHA, EPA, FDA)</w:t>
      </w:r>
    </w:p>
    <w:p>
      <w:pPr>
        <w:pStyle w:val="Compact"/>
        <w:numPr>
          <w:numId w:val="1001"/>
          <w:ilvl w:val="0"/>
        </w:numPr>
      </w:pPr>
      <w:r>
        <w:t xml:space="preserve">Complete periodic audits to assess effectiveness of facility programs</w:t>
      </w:r>
    </w:p>
    <w:p>
      <w:pPr>
        <w:pStyle w:val="Compact"/>
        <w:numPr>
          <w:numId w:val="1001"/>
          <w:ilvl w:val="0"/>
        </w:numPr>
      </w:pPr>
      <w:r>
        <w:t xml:space="preserve">Develop policies, practices and procedures that improve reliability</w:t>
      </w:r>
    </w:p>
    <w:p>
      <w:pPr>
        <w:pStyle w:val="Compact"/>
        <w:numPr>
          <w:numId w:val="1001"/>
          <w:ilvl w:val="0"/>
        </w:numPr>
      </w:pPr>
      <w:r>
        <w:t xml:space="preserve">Develop equipment maintenance and reliability strategies</w:t>
      </w:r>
    </w:p>
    <w:p>
      <w:pPr>
        <w:pStyle w:val="Compact"/>
        <w:numPr>
          <w:numId w:val="1001"/>
          <w:ilvl w:val="0"/>
        </w:numPr>
      </w:pPr>
      <w:r>
        <w:t xml:space="preserve">Define and execute improvement projects (capital, 6 sigma, ) across the Network</w:t>
      </w:r>
    </w:p>
    <w:p>
      <w:pPr>
        <w:pStyle w:val="Compact"/>
        <w:numPr>
          <w:numId w:val="1001"/>
          <w:ilvl w:val="0"/>
        </w:numPr>
      </w:pPr>
      <w:r>
        <w:t xml:space="preserve">Prepare reports and make appropriate recommendations to management</w:t>
      </w:r>
    </w:p>
    <w:p>
      <w:pPr>
        <w:pStyle w:val="Heading2"/>
      </w:pPr>
      <w:bookmarkStart w:id="23" w:name="qualifications-for-corporate-engineering"/>
      <w:r>
        <w:t xml:space="preserve">Qualifications for corporate engineering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Possess or in the final year of pursuing a Bachelor's degree in Chemical or Mechanical Engineering from an accredited program</w:t>
      </w:r>
    </w:p>
    <w:p>
      <w:pPr>
        <w:pStyle w:val="Compact"/>
        <w:numPr>
          <w:numId w:val="1002"/>
          <w:ilvl w:val="0"/>
        </w:numPr>
      </w:pPr>
      <w:r>
        <w:t xml:space="preserve">Possess or in the final year of pursuing a Bachelor's degree in Mechanical Engineering, Chemical Engineering, or Electrical Engineering from an accredited program</w:t>
      </w:r>
    </w:p>
    <w:p>
      <w:pPr>
        <w:pStyle w:val="Compact"/>
        <w:numPr>
          <w:numId w:val="1002"/>
          <w:ilvl w:val="0"/>
        </w:numPr>
      </w:pPr>
      <w:r>
        <w:t xml:space="preserve">Currently possess or in the final year of pursuing a Bachelor's degree in Chemical, Electrical or Mechanical Engineering from an accredited program</w:t>
      </w:r>
    </w:p>
    <w:p>
      <w:pPr>
        <w:pStyle w:val="Compact"/>
        <w:numPr>
          <w:numId w:val="1002"/>
          <w:ilvl w:val="0"/>
        </w:numPr>
      </w:pPr>
      <w:r>
        <w:t xml:space="preserve">9 to 12 years of experience plus the education listed above</w:t>
      </w:r>
    </w:p>
    <w:p>
      <w:pPr>
        <w:pStyle w:val="Compact"/>
        <w:numPr>
          <w:numId w:val="1002"/>
          <w:ilvl w:val="0"/>
        </w:numPr>
      </w:pPr>
      <w:r>
        <w:t xml:space="preserve">7 years experience in strategic capital execution including project design, development and management using broad experience from multiple disciplines</w:t>
      </w:r>
    </w:p>
    <w:p>
      <w:pPr>
        <w:pStyle w:val="Compact"/>
        <w:numPr>
          <w:numId w:val="1002"/>
          <w:ilvl w:val="0"/>
        </w:numPr>
      </w:pPr>
      <w:r>
        <w:t xml:space="preserve">5 years experience in supervising others with emphasis in managing by influence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rporate-engineer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rporate-engineer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2021-10-28T13:11:25Z</dcterms:created>
  <dcterms:modified xsi:type="dcterms:W3CDTF">2021-10-28T13:11:25Z</dcterms:modified>
</cp:coreProperties>
</file>