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https://www.velvetjobs.com/job-descriptions/corporate-communications-manager</w:t>
        </w:r>
      </w:hyperlink>
    </w:p>
    <w:p>
      <w:pPr>
        <w:pStyle w:val="Heading1"/>
      </w:pPr>
      <w:bookmarkStart w:id="21" w:name="example-of-corporate-communications-manager-job-description"/>
      <w:r>
        <w:t xml:space="preserve">Example of Corporate Communications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corporate communications manager. To join our growing team, please review the list of responsibilities and qualifications.</w:t>
      </w:r>
    </w:p>
    <w:p>
      <w:pPr>
        <w:pStyle w:val="Heading2"/>
      </w:pPr>
      <w:bookmarkStart w:id="22" w:name="responsibilities-for-corporate-communications-manager"/>
      <w:r>
        <w:t xml:space="preserve">Responsibilities for corporate communications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drive Group Head social media presence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Independently own the development of proactive media programs and initiatives to build broader awareness of LinkedIn’s engineering team and technical projects</w:t>
      </w:r>
    </w:p>
    <w:p>
      <w:pPr>
        <w:pStyle w:val="Compact"/>
        <w:numPr>
          <w:numId w:val="1001"/>
          <w:ilvl w:val="0"/>
        </w:numPr>
      </w:pPr>
      <w:r>
        <w:t xml:space="preserve">Work with LinkedIn’s PR agencies to identify new trends, publications and contacts for story development</w:t>
      </w:r>
    </w:p>
    <w:p>
      <w:pPr>
        <w:pStyle w:val="Compact"/>
        <w:numPr>
          <w:numId w:val="1001"/>
          <w:ilvl w:val="0"/>
        </w:numPr>
      </w:pPr>
      <w:r>
        <w:t xml:space="preserve">Create proactive/reactive content, including messaging, blog posts and Q&amp;As for announcements, partnerships, events and profiles</w:t>
      </w:r>
    </w:p>
    <w:p>
      <w:pPr>
        <w:pStyle w:val="Compact"/>
        <w:numPr>
          <w:numId w:val="1001"/>
          <w:ilvl w:val="0"/>
        </w:numPr>
      </w:pPr>
      <w:r>
        <w:t xml:space="preserve">Build relationships and work with journalists on behalf of LinkedIn</w:t>
      </w:r>
    </w:p>
    <w:p>
      <w:pPr>
        <w:pStyle w:val="Compact"/>
        <w:numPr>
          <w:numId w:val="1001"/>
          <w:ilvl w:val="0"/>
        </w:numPr>
      </w:pPr>
      <w:r>
        <w:t xml:space="preserve">Writing and editing content for company’s intranet and website, working with various internal stakeholders</w:t>
      </w:r>
    </w:p>
    <w:p>
      <w:pPr>
        <w:pStyle w:val="Compact"/>
        <w:numPr>
          <w:numId w:val="1001"/>
          <w:ilvl w:val="0"/>
        </w:numPr>
      </w:pPr>
      <w:r>
        <w:t xml:space="preserve">Writing and editing content for company’s intranet, working with various internal stakeholders</w:t>
      </w:r>
    </w:p>
    <w:p>
      <w:pPr>
        <w:pStyle w:val="Compact"/>
        <w:numPr>
          <w:numId w:val="1001"/>
          <w:ilvl w:val="0"/>
        </w:numPr>
      </w:pPr>
      <w:r>
        <w:t xml:space="preserve">Developing PowerPoint presentations for company leaders</w:t>
      </w:r>
    </w:p>
    <w:p>
      <w:pPr>
        <w:pStyle w:val="Compact"/>
        <w:numPr>
          <w:numId w:val="1001"/>
          <w:ilvl w:val="0"/>
        </w:numPr>
      </w:pPr>
      <w:r>
        <w:t xml:space="preserve">Posting information and news to the corporate pages of the employee intranet</w:t>
      </w:r>
    </w:p>
    <w:p>
      <w:pPr>
        <w:pStyle w:val="Compact"/>
        <w:numPr>
          <w:numId w:val="1001"/>
          <w:ilvl w:val="0"/>
        </w:numPr>
      </w:pPr>
      <w:r>
        <w:t xml:space="preserve">Lead coordination and creation of communication regarding HRS initiatives (e.g., benefits, engagement, L&amp;D, wellness)</w:t>
      </w:r>
    </w:p>
    <w:p>
      <w:pPr>
        <w:pStyle w:val="Heading2"/>
      </w:pPr>
      <w:bookmarkStart w:id="23" w:name="qualifications-for-corporate-communications-manager"/>
      <w:r>
        <w:t xml:space="preserve">Qualifications for corporate communications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Marketing and Sales Collaboration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communications, public relations or journalism, M.A</w:t>
      </w:r>
    </w:p>
    <w:p>
      <w:pPr>
        <w:pStyle w:val="Compact"/>
        <w:numPr>
          <w:numId w:val="1002"/>
          <w:ilvl w:val="0"/>
        </w:numPr>
      </w:pPr>
      <w:r>
        <w:t xml:space="preserve">Bachelor’s degree and at least 10 years of relevant experience, including leadership of communications-related, cross-functional projects and teams</w:t>
      </w:r>
    </w:p>
    <w:p>
      <w:pPr>
        <w:pStyle w:val="Compact"/>
        <w:numPr>
          <w:numId w:val="1002"/>
          <w:ilvl w:val="0"/>
        </w:numPr>
      </w:pPr>
      <w:r>
        <w:t xml:space="preserve">Strong writing background and proven C-level writing skills</w:t>
      </w:r>
    </w:p>
    <w:p>
      <w:pPr>
        <w:pStyle w:val="Compact"/>
        <w:numPr>
          <w:numId w:val="1002"/>
          <w:ilvl w:val="0"/>
        </w:numPr>
      </w:pPr>
      <w:r>
        <w:t xml:space="preserve">Ability to juggle multiple projects through highly effective organizational skills and make sound decisions quickly and efficiently</w:t>
      </w:r>
    </w:p>
    <w:p>
      <w:pPr>
        <w:pStyle w:val="Compact"/>
        <w:numPr>
          <w:numId w:val="1002"/>
          <w:ilvl w:val="0"/>
        </w:numPr>
      </w:pPr>
      <w:r>
        <w:t xml:space="preserve">A high degree of energy and initiative and the ability to drive results across different functions and teams, including outside agencies and consultants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communic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communic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