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https://www.velvetjobs.com/job-descriptions/corporate-banking-portfolio-manager</w:t>
        </w:r>
      </w:hyperlink>
    </w:p>
    <w:p>
      <w:pPr>
        <w:pStyle w:val="Heading1"/>
      </w:pPr>
      <w:bookmarkStart w:id="21" w:name="example-of-corporate-banking-portfolio-manager-job-description"/>
      <w:r>
        <w:t xml:space="preserve">Example of Corporate Banking Portfolio Manager Job Description</w:t>
      </w:r>
      <w:bookmarkEnd w:id="21"/>
    </w:p>
    <w:p>
      <w:pPr>
        <w:pStyle w:val="Compact"/>
      </w:pPr>
      <w:r>
        <w:t xml:space="preserve">Our company is growing rapidly and is searching for experienced candidates for the position of corporate banking portfolio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rporate-banking-portfolio-manager"/>
      <w:r>
        <w:t xml:space="preserve">Responsibilities for corporate banking portfolio manager</w:t>
      </w:r>
      <w:bookmarkEnd w:id="22"/>
    </w:p>
    <w:p>
      <w:pPr>
        <w:pStyle w:val="Compact"/>
        <w:numPr>
          <w:numId w:val="1001"/>
          <w:ilvl w:val="0"/>
        </w:numPr>
      </w:pPr>
      <w:r>
        <w:t xml:space="preserve">Loan Maintenance – Identify changes in risk factors and complete downgrade / upgrade requests as these factors decline / improve</w:t>
      </w:r>
    </w:p>
    <w:p>
      <w:pPr>
        <w:pStyle w:val="Compact"/>
        <w:numPr>
          <w:numId w:val="1001"/>
          <w:ilvl w:val="0"/>
        </w:numPr>
      </w:pPr>
      <w:r>
        <w:t xml:space="preserve">Business Development/Call Prep – Assist RM in targeted client identification</w:t>
      </w:r>
    </w:p>
    <w:p>
      <w:pPr>
        <w:pStyle w:val="Compact"/>
        <w:numPr>
          <w:numId w:val="1001"/>
          <w:ilvl w:val="0"/>
        </w:numPr>
      </w:pPr>
      <w:r>
        <w:t xml:space="preserve">Qualification/Proposal – Work with client to gather financial information to begin the diligence process</w:t>
      </w:r>
    </w:p>
    <w:p>
      <w:pPr>
        <w:pStyle w:val="Compact"/>
        <w:numPr>
          <w:numId w:val="1001"/>
          <w:ilvl w:val="0"/>
        </w:numPr>
      </w:pPr>
      <w:r>
        <w:t xml:space="preserve">Credit/Credit Approval – Spearhead the request through the credit process and serve as the primary contact when appropriate</w:t>
      </w:r>
    </w:p>
    <w:p>
      <w:pPr>
        <w:pStyle w:val="Compact"/>
        <w:numPr>
          <w:numId w:val="1001"/>
          <w:ilvl w:val="0"/>
        </w:numPr>
      </w:pPr>
      <w:r>
        <w:t xml:space="preserve">Documentation – Work with attorneys and clients for preparation, negotiation and execution of loan documentation</w:t>
      </w:r>
    </w:p>
    <w:p>
      <w:pPr>
        <w:pStyle w:val="Compact"/>
        <w:numPr>
          <w:numId w:val="1001"/>
          <w:ilvl w:val="0"/>
        </w:numPr>
      </w:pPr>
      <w:r>
        <w:t xml:space="preserve">Identify, pursue and close sales opportunities for a broad range of financial products and services, including corporate finance opportunities</w:t>
      </w:r>
    </w:p>
    <w:p>
      <w:pPr>
        <w:pStyle w:val="Compact"/>
        <w:numPr>
          <w:numId w:val="1001"/>
          <w:ilvl w:val="0"/>
        </w:numPr>
      </w:pPr>
      <w:r>
        <w:t xml:space="preserve">Initiate and maintain strategic dialogue with key clients and prospects compliance, BSA/AML teams and other key personnel to effectively manage the ongoing coverage KYC aspects · Collaborate with credit underwriting team on analysis, structuring, negotiation, and documentation of credit requests</w:t>
      </w:r>
    </w:p>
    <w:p>
      <w:pPr>
        <w:pStyle w:val="Compact"/>
        <w:numPr>
          <w:numId w:val="1001"/>
          <w:ilvl w:val="0"/>
        </w:numPr>
      </w:pPr>
      <w:r>
        <w:t xml:space="preserve">Underwriting various types of credit account exposure for securities industry and/or investment management clients</w:t>
      </w:r>
    </w:p>
    <w:p>
      <w:pPr>
        <w:pStyle w:val="Compact"/>
        <w:numPr>
          <w:numId w:val="1001"/>
          <w:ilvl w:val="0"/>
        </w:numPr>
      </w:pPr>
      <w:r>
        <w:t xml:space="preserve">Managing an assigned credit portfolio</w:t>
      </w:r>
    </w:p>
    <w:p>
      <w:pPr>
        <w:pStyle w:val="Compact"/>
        <w:numPr>
          <w:numId w:val="1001"/>
          <w:ilvl w:val="0"/>
        </w:numPr>
      </w:pPr>
      <w:r>
        <w:t xml:space="preserve">Managing credit risk and responding to prospect or customer credit questions</w:t>
      </w:r>
    </w:p>
    <w:p>
      <w:pPr>
        <w:pStyle w:val="Heading2"/>
      </w:pPr>
      <w:bookmarkStart w:id="23" w:name="qualifications-for-corporate-banking-portfolio-manager"/>
      <w:r>
        <w:t xml:space="preserve">Qualifications for corporate banking portfolio manager</w:t>
      </w:r>
      <w:bookmarkEnd w:id="23"/>
    </w:p>
    <w:p>
      <w:pPr>
        <w:pStyle w:val="Compact"/>
        <w:numPr>
          <w:numId w:val="1002"/>
          <w:ilvl w:val="0"/>
        </w:numPr>
      </w:pPr>
      <w:r>
        <w:t xml:space="preserve">Ability to work with Information Technology (IT) for design and development of counterparty risk management infrastructures</w:t>
      </w:r>
    </w:p>
    <w:p>
      <w:pPr>
        <w:pStyle w:val="Compact"/>
        <w:numPr>
          <w:numId w:val="1002"/>
          <w:ilvl w:val="0"/>
        </w:numPr>
      </w:pPr>
      <w:r>
        <w:t xml:space="preserve">At a minimum MS Access and MS Excel intermediate user</w:t>
      </w:r>
    </w:p>
    <w:p>
      <w:pPr>
        <w:pStyle w:val="Compact"/>
        <w:numPr>
          <w:numId w:val="1002"/>
          <w:ilvl w:val="0"/>
        </w:numPr>
      </w:pPr>
      <w:r>
        <w:t xml:space="preserve">Bachelors Degree required (Mathematics, Computer Science preferably)</w:t>
      </w:r>
    </w:p>
    <w:p>
      <w:pPr>
        <w:pStyle w:val="Compact"/>
        <w:numPr>
          <w:numId w:val="1002"/>
          <w:ilvl w:val="0"/>
        </w:numPr>
      </w:pPr>
      <w:r>
        <w:t xml:space="preserve">Entry level to 4 years of professional experience</w:t>
      </w:r>
    </w:p>
    <w:p>
      <w:pPr>
        <w:pStyle w:val="Compact"/>
        <w:numPr>
          <w:numId w:val="1002"/>
          <w:ilvl w:val="0"/>
        </w:numPr>
      </w:pPr>
      <w:r>
        <w:t xml:space="preserve">Very good written/verbal communication</w:t>
      </w:r>
    </w:p>
    <w:p>
      <w:pPr>
        <w:pStyle w:val="Compact"/>
        <w:numPr>
          <w:numId w:val="1002"/>
          <w:ilvl w:val="0"/>
        </w:numPr>
      </w:pPr>
      <w:r>
        <w:t xml:space="preserve">Good knowledge of Microsoft office suite, particularly PowerPoint Excel and Word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banking-portfolio-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banking-portfolio-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2021-10-28T13:29:33Z</dcterms:created>
  <dcterms:modified xsi:type="dcterms:W3CDTF">2021-10-28T13:29:33Z</dcterms:modified>
</cp:coreProperties>
</file>