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https://www.velvetjobs.com/job-descriptions/corporate-affairs-manager</w:t>
        </w:r>
      </w:hyperlink>
    </w:p>
    <w:p>
      <w:pPr>
        <w:pStyle w:val="Heading1"/>
      </w:pPr>
      <w:bookmarkStart w:id="21" w:name="example-of-corporate-affairs-manager-job-description"/>
      <w:r>
        <w:t xml:space="preserve">Example of Corporate Affairs Manager Job Description</w:t>
      </w:r>
      <w:bookmarkEnd w:id="21"/>
    </w:p>
    <w:p>
      <w:pPr>
        <w:pStyle w:val="Compact"/>
      </w:pPr>
      <w:r>
        <w:t xml:space="preserve">Our company is looking to fill the role of corporate affairs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affairs-manager"/>
      <w:r>
        <w:t xml:space="preserve">Responsibilities for corporate affairs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final passage of legislation/regulations to the appropriate personnel</w:t>
      </w:r>
    </w:p>
    <w:p>
      <w:pPr>
        <w:pStyle w:val="Compact"/>
        <w:numPr>
          <w:numId w:val="1001"/>
          <w:ilvl w:val="0"/>
        </w:numPr>
      </w:pPr>
      <w:r>
        <w:t xml:space="preserve">When needed assist various SCI Departments with appropriate responses to inquiries regarding legislative/regulatory issues</w:t>
      </w:r>
    </w:p>
    <w:p>
      <w:pPr>
        <w:pStyle w:val="Compact"/>
        <w:numPr>
          <w:numId w:val="1001"/>
          <w:ilvl w:val="0"/>
        </w:numPr>
      </w:pPr>
      <w:r>
        <w:t xml:space="preserve">Assist in developing grassroots plans for outreach externally and internally including drafting messaging, monitoring results and modifying plans as needed</w:t>
      </w:r>
    </w:p>
    <w:p>
      <w:pPr>
        <w:pStyle w:val="Compact"/>
        <w:numPr>
          <w:numId w:val="1001"/>
          <w:ilvl w:val="0"/>
        </w:numPr>
      </w:pPr>
      <w:r>
        <w:t xml:space="preserve">Manage creative designers, developers and content writers for website communications</w:t>
      </w:r>
    </w:p>
    <w:p>
      <w:pPr>
        <w:pStyle w:val="Compact"/>
        <w:numPr>
          <w:numId w:val="1001"/>
          <w:ilvl w:val="0"/>
        </w:numPr>
      </w:pPr>
      <w:r>
        <w:t xml:space="preserve">Implement and schedule website ad promotions, site updates and video campaigns</w:t>
      </w:r>
    </w:p>
    <w:p>
      <w:pPr>
        <w:pStyle w:val="Compact"/>
        <w:numPr>
          <w:numId w:val="1001"/>
          <w:ilvl w:val="0"/>
        </w:numPr>
      </w:pPr>
      <w:r>
        <w:t xml:space="preserve">Manage implement and track multivariate testing results</w:t>
      </w:r>
    </w:p>
    <w:p>
      <w:pPr>
        <w:pStyle w:val="Compact"/>
        <w:numPr>
          <w:numId w:val="1001"/>
          <w:ilvl w:val="0"/>
        </w:numPr>
      </w:pPr>
      <w:r>
        <w:t xml:space="preserve">Creates, maintains and meets project schedules</w:t>
      </w:r>
    </w:p>
    <w:p>
      <w:pPr>
        <w:pStyle w:val="Compact"/>
        <w:numPr>
          <w:numId w:val="1001"/>
          <w:ilvl w:val="0"/>
        </w:numPr>
      </w:pPr>
      <w:r>
        <w:t xml:space="preserve">Manage website production pipeline - meeting all requirements and deadlines including writing work tickets and managing the workload for the digital team members</w:t>
      </w:r>
    </w:p>
    <w:p>
      <w:pPr>
        <w:pStyle w:val="Compact"/>
        <w:numPr>
          <w:numId w:val="1001"/>
          <w:ilvl w:val="0"/>
        </w:numPr>
      </w:pPr>
      <w:r>
        <w:t xml:space="preserve">Provide Level of Effort to project coordinators and marketing managers as needed</w:t>
      </w:r>
    </w:p>
    <w:p>
      <w:pPr>
        <w:pStyle w:val="Compact"/>
        <w:numPr>
          <w:numId w:val="1001"/>
          <w:ilvl w:val="0"/>
        </w:numPr>
      </w:pPr>
      <w:r>
        <w:t xml:space="preserve">Collaborate with the Digital Content Owners, vendors, internal and agency creative teams to create excellent marketing strategy and digital promotions</w:t>
      </w:r>
    </w:p>
    <w:p>
      <w:pPr>
        <w:pStyle w:val="Heading2"/>
      </w:pPr>
      <w:bookmarkStart w:id="23" w:name="qualifications-for-corporate-affairs-manager"/>
      <w:r>
        <w:t xml:space="preserve">Qualifications for corporate affairs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Align with the VP of Global Internal Communications and HR leaders on all aspects of internal communications and culture</w:t>
      </w:r>
    </w:p>
    <w:p>
      <w:pPr>
        <w:pStyle w:val="Compact"/>
        <w:numPr>
          <w:numId w:val="1002"/>
          <w:ilvl w:val="0"/>
        </w:numPr>
      </w:pPr>
      <w:r>
        <w:t xml:space="preserve">Strategic orientation combined with a strong analytical &amp; conceptual thinking, having result-oriented and hands-on mentality</w:t>
      </w:r>
    </w:p>
    <w:p>
      <w:pPr>
        <w:pStyle w:val="Compact"/>
        <w:numPr>
          <w:numId w:val="1002"/>
          <w:ilvl w:val="0"/>
        </w:numPr>
      </w:pPr>
      <w:r>
        <w:t xml:space="preserve">An interest in the broader CSR arena, consumerism brand building</w:t>
      </w:r>
    </w:p>
    <w:p>
      <w:pPr>
        <w:pStyle w:val="Compact"/>
        <w:numPr>
          <w:numId w:val="1002"/>
          <w:ilvl w:val="0"/>
        </w:numPr>
      </w:pPr>
      <w:r>
        <w:t xml:space="preserve">Good understanding of Engineering Drawings + Chemical processes + Safety of Refinery and Petrochemical plants</w:t>
      </w:r>
    </w:p>
    <w:p>
      <w:pPr>
        <w:pStyle w:val="Compact"/>
        <w:numPr>
          <w:numId w:val="1002"/>
          <w:ilvl w:val="0"/>
        </w:numPr>
      </w:pPr>
      <w:r>
        <w:t xml:space="preserve">Quick grasping and sharpness</w:t>
      </w:r>
    </w:p>
    <w:p>
      <w:pPr>
        <w:pStyle w:val="Compact"/>
        <w:numPr>
          <w:numId w:val="1002"/>
          <w:ilvl w:val="0"/>
        </w:numPr>
      </w:pPr>
      <w:r>
        <w:t xml:space="preserve">University degree in business administration, mass communication, media and social sciences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affair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affair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2021-10-28T13:22:30Z</dcterms:created>
  <dcterms:modified xsi:type="dcterms:W3CDTF">2021-10-28T13:22:30Z</dcterms:modified>
</cp:coreProperties>
</file>