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https://www.velvetjobs.com/job-descriptions/corporate-actions-specialist</w:t>
        </w:r>
      </w:hyperlink>
    </w:p>
    <w:p>
      <w:pPr>
        <w:pStyle w:val="Heading1"/>
      </w:pPr>
      <w:bookmarkStart w:id="21" w:name="example-of-corporate-actions-specialist-job-description"/>
      <w:r>
        <w:t xml:space="preserve">Example of Corporate Actions Specialist Job Description</w:t>
      </w:r>
      <w:bookmarkEnd w:id="21"/>
    </w:p>
    <w:p>
      <w:pPr>
        <w:pStyle w:val="Compact"/>
      </w:pPr>
      <w:r>
        <w:t xml:space="preserve">Our company is looking for a corporate actions specialist. If you are looking for an exciting place to work, please take a look at the list of qualifications below.</w:t>
      </w:r>
    </w:p>
    <w:p>
      <w:pPr>
        <w:pStyle w:val="Heading2"/>
      </w:pPr>
      <w:bookmarkStart w:id="22" w:name="responsibilities-for-corporate-actions-specialist"/>
      <w:r>
        <w:t xml:space="preserve">Responsibilities for corporate actions specialist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Possess excellent verbal and written skills are a must as direct daily contact with customers, depositories and transfer agents is an integral part of the position</w:t>
      </w:r>
    </w:p>
    <w:p>
      <w:pPr>
        <w:pStyle w:val="Compact"/>
        <w:numPr>
          <w:numId w:val="1001"/>
          <w:ilvl w:val="0"/>
        </w:numPr>
      </w:pPr>
      <w:r>
        <w:t xml:space="preserve">Scrubbing Announcements from Market Data Vendors, Company Information, and Depositories and Agents</w:t>
      </w:r>
    </w:p>
    <w:p>
      <w:pPr>
        <w:pStyle w:val="Compact"/>
        <w:numPr>
          <w:numId w:val="1001"/>
          <w:ilvl w:val="0"/>
        </w:numPr>
      </w:pPr>
      <w:r>
        <w:t xml:space="preserve">Input information into Corporate Action platform for Income and Mandatory Actions</w:t>
      </w:r>
    </w:p>
    <w:p>
      <w:pPr>
        <w:pStyle w:val="Compact"/>
        <w:numPr>
          <w:numId w:val="1001"/>
          <w:ilvl w:val="0"/>
        </w:numPr>
      </w:pPr>
      <w:r>
        <w:t xml:space="preserve">Identify complex events and communicate to team members</w:t>
      </w:r>
    </w:p>
    <w:p>
      <w:pPr>
        <w:pStyle w:val="Compact"/>
        <w:numPr>
          <w:numId w:val="1001"/>
          <w:ilvl w:val="0"/>
        </w:numPr>
      </w:pPr>
      <w:r>
        <w:t xml:space="preserve">Processing of Class Action suits</w:t>
      </w:r>
    </w:p>
    <w:p>
      <w:pPr>
        <w:pStyle w:val="Compact"/>
        <w:numPr>
          <w:numId w:val="1001"/>
          <w:ilvl w:val="0"/>
        </w:numPr>
      </w:pPr>
      <w:r>
        <w:t xml:space="preserve">Process all voluntary and mandatory corporate action transactions</w:t>
      </w:r>
    </w:p>
    <w:p>
      <w:pPr>
        <w:pStyle w:val="Compact"/>
        <w:numPr>
          <w:numId w:val="1001"/>
          <w:ilvl w:val="0"/>
        </w:numPr>
      </w:pPr>
      <w:r>
        <w:t xml:space="preserve">Establish and maintain master security files on trust accounting system as needed</w:t>
      </w:r>
    </w:p>
    <w:p>
      <w:pPr>
        <w:pStyle w:val="Compact"/>
        <w:numPr>
          <w:numId w:val="1001"/>
          <w:ilvl w:val="0"/>
        </w:numPr>
      </w:pPr>
      <w:r>
        <w:t xml:space="preserve">Serve as liaison with class actions external partner to file claims for class action settlement proceeds</w:t>
      </w:r>
    </w:p>
    <w:p>
      <w:pPr>
        <w:pStyle w:val="Compact"/>
        <w:numPr>
          <w:numId w:val="1001"/>
          <w:ilvl w:val="0"/>
        </w:numPr>
      </w:pPr>
      <w:r>
        <w:t xml:space="preserve">Process income on ordinary and ADR shares of non-US securities in a timely, accurate and complete manner</w:t>
      </w:r>
    </w:p>
    <w:p>
      <w:pPr>
        <w:pStyle w:val="Compact"/>
        <w:numPr>
          <w:numId w:val="1001"/>
          <w:ilvl w:val="0"/>
        </w:numPr>
      </w:pPr>
      <w:r>
        <w:t xml:space="preserve">Process all transactions related to assets held away from bank</w:t>
      </w:r>
    </w:p>
    <w:p>
      <w:pPr>
        <w:pStyle w:val="Heading2"/>
      </w:pPr>
      <w:bookmarkStart w:id="23" w:name="qualifications-for-corporate-actions-specialist"/>
      <w:r>
        <w:t xml:space="preserve">Qualifications for corporate actions specialist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Undertake business analyst tasks as part of the project lifecycle including the development of process maps, business requirement documents, functional specifications, test and business migration plans</w:t>
      </w:r>
    </w:p>
    <w:p>
      <w:pPr>
        <w:pStyle w:val="Compact"/>
        <w:numPr>
          <w:numId w:val="1002"/>
          <w:ilvl w:val="0"/>
        </w:numPr>
      </w:pPr>
      <w:r>
        <w:t xml:space="preserve">Participation in the creation and maintenance of overall current state and future state process flows and operating models</w:t>
      </w:r>
    </w:p>
    <w:p>
      <w:pPr>
        <w:pStyle w:val="Compact"/>
        <w:numPr>
          <w:numId w:val="1002"/>
          <w:ilvl w:val="0"/>
        </w:numPr>
      </w:pPr>
      <w:r>
        <w:t xml:space="preserve">Participate in project and resource planning</w:t>
      </w:r>
    </w:p>
    <w:p>
      <w:pPr>
        <w:pStyle w:val="Compact"/>
        <w:numPr>
          <w:numId w:val="1002"/>
          <w:ilvl w:val="0"/>
        </w:numPr>
      </w:pPr>
      <w:r>
        <w:t xml:space="preserve">Work with project managers, product and IT and have input into strategic roadmap planning</w:t>
      </w:r>
    </w:p>
    <w:p>
      <w:pPr>
        <w:pStyle w:val="Compact"/>
        <w:numPr>
          <w:numId w:val="1002"/>
          <w:ilvl w:val="0"/>
        </w:numPr>
      </w:pPr>
      <w:r>
        <w:t xml:space="preserve">Develop a good working relationship with clients/users, partners, colleagues globally</w:t>
      </w:r>
    </w:p>
    <w:p>
      <w:pPr>
        <w:pStyle w:val="Compact"/>
        <w:numPr>
          <w:numId w:val="1002"/>
          <w:ilvl w:val="0"/>
        </w:numPr>
      </w:pPr>
      <w:r>
        <w:t xml:space="preserve">Actively work with the head of Professional Services to maximise the XSP EMEA return and profitability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rporate-actions-special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rporate-actions-special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2021-10-28T13:19:27Z</dcterms:created>
  <dcterms:modified xsi:type="dcterms:W3CDTF">2021-10-28T13:19:27Z</dcterms:modified>
</cp:coreProperties>
</file>