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https://www.velvetjobs.com/job-descriptions/corporate-actions-analyst</w:t>
        </w:r>
      </w:hyperlink>
    </w:p>
    <w:p>
      <w:pPr>
        <w:pStyle w:val="Heading1"/>
      </w:pPr>
      <w:bookmarkStart w:id="21" w:name="example-of-corporate-actions-analyst-job-description"/>
      <w:r>
        <w:t xml:space="preserve">Example of Corporate Actions Analyst Job Description</w:t>
      </w:r>
      <w:bookmarkEnd w:id="21"/>
    </w:p>
    <w:p>
      <w:pPr>
        <w:pStyle w:val="Compact"/>
      </w:pPr>
      <w:r>
        <w:t xml:space="preserve">Our company is looking for a corporate actions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actions-analyst"/>
      <w:r>
        <w:t xml:space="preserve">Responsibilities for corporate actions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product management function for voluntary corporate actions outsourced service model including documenting business requirements, test plans, procedures and controls – to help generate revenue and build market share for the SS&amp;C voluntary corporate action outsourced services business</w:t>
      </w:r>
    </w:p>
    <w:p>
      <w:pPr>
        <w:pStyle w:val="Compact"/>
        <w:numPr>
          <w:numId w:val="1001"/>
          <w:ilvl w:val="0"/>
        </w:numPr>
      </w:pPr>
      <w:r>
        <w:t xml:space="preserve">Communicates corporate action information internal and external auditors interested parties within the organization, such as the fund accounting, tax and reporting staff</w:t>
      </w:r>
    </w:p>
    <w:p>
      <w:pPr>
        <w:pStyle w:val="Compact"/>
        <w:numPr>
          <w:numId w:val="1001"/>
          <w:ilvl w:val="0"/>
        </w:numPr>
      </w:pPr>
      <w:r>
        <w:t xml:space="preserve">Provides technical knowledge and expertise in processing of corporate actions, dividends, and Class Action filings</w:t>
      </w:r>
    </w:p>
    <w:p>
      <w:pPr>
        <w:pStyle w:val="Compact"/>
        <w:numPr>
          <w:numId w:val="1001"/>
          <w:ilvl w:val="0"/>
        </w:numPr>
      </w:pPr>
      <w:r>
        <w:t xml:space="preserve">Processing all corporate action events in the internal accounting system</w:t>
      </w:r>
    </w:p>
    <w:p>
      <w:pPr>
        <w:pStyle w:val="Compact"/>
        <w:numPr>
          <w:numId w:val="1001"/>
          <w:ilvl w:val="0"/>
        </w:numPr>
      </w:pPr>
      <w:r>
        <w:t xml:space="preserve">Update SOP and participate in UAT and system enhancement related to area of work</w:t>
      </w:r>
    </w:p>
    <w:p>
      <w:pPr>
        <w:pStyle w:val="Compact"/>
        <w:numPr>
          <w:numId w:val="1001"/>
          <w:ilvl w:val="0"/>
        </w:numPr>
      </w:pPr>
      <w:r>
        <w:t xml:space="preserve">Provide support and ad-hoc assignment for team</w:t>
      </w:r>
    </w:p>
    <w:p>
      <w:pPr>
        <w:pStyle w:val="Compact"/>
        <w:numPr>
          <w:numId w:val="1001"/>
          <w:ilvl w:val="0"/>
        </w:numPr>
      </w:pPr>
      <w:r>
        <w:t xml:space="preserve">Communicating with relevant departments for resolution of data inconsistencies</w:t>
      </w:r>
    </w:p>
    <w:p>
      <w:pPr>
        <w:pStyle w:val="Compact"/>
        <w:numPr>
          <w:numId w:val="1001"/>
          <w:ilvl w:val="0"/>
        </w:numPr>
      </w:pPr>
      <w:r>
        <w:t xml:space="preserve">Asset Services broker dealer support, all components of equities mandatory and voluntary processing of corporate action events and reconciliations</w:t>
      </w:r>
    </w:p>
    <w:p>
      <w:pPr>
        <w:pStyle w:val="Compact"/>
        <w:numPr>
          <w:numId w:val="1001"/>
          <w:ilvl w:val="0"/>
        </w:numPr>
      </w:pPr>
      <w:r>
        <w:t xml:space="preserve">Ability to validate corporate action information for inaccuracies vs</w:t>
      </w:r>
    </w:p>
    <w:p>
      <w:pPr>
        <w:pStyle w:val="Compact"/>
        <w:numPr>
          <w:numId w:val="1001"/>
          <w:ilvl w:val="0"/>
        </w:numPr>
      </w:pPr>
      <w:r>
        <w:t xml:space="preserve">Experience in stock loan/borrow activity with respect to passing liabilites</w:t>
      </w:r>
    </w:p>
    <w:p>
      <w:pPr>
        <w:pStyle w:val="Heading2"/>
      </w:pPr>
      <w:bookmarkStart w:id="23" w:name="qualifications-for-corporate-actions-analyst"/>
      <w:r>
        <w:t xml:space="preserve">Qualifications for corporate actions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on a personal computer and telephone 8 hrs/day</w:t>
      </w:r>
    </w:p>
    <w:p>
      <w:pPr>
        <w:pStyle w:val="Compact"/>
        <w:numPr>
          <w:numId w:val="1002"/>
          <w:ilvl w:val="0"/>
        </w:numPr>
      </w:pPr>
      <w:r>
        <w:t xml:space="preserve">Able to challenge the norm, have original opinions that move discussions forward, and act with tenacity and determination</w:t>
      </w:r>
    </w:p>
    <w:p>
      <w:pPr>
        <w:pStyle w:val="Compact"/>
        <w:numPr>
          <w:numId w:val="1002"/>
          <w:ilvl w:val="0"/>
        </w:numPr>
      </w:pPr>
      <w:r>
        <w:t xml:space="preserve">1 year of industry experience is preferred</w:t>
      </w:r>
    </w:p>
    <w:p>
      <w:pPr>
        <w:pStyle w:val="Compact"/>
        <w:numPr>
          <w:numId w:val="1002"/>
          <w:ilvl w:val="0"/>
        </w:numPr>
      </w:pPr>
      <w:r>
        <w:t xml:space="preserve">To ensure all SLAB entitlements are booked in Alaris on pay date</w:t>
      </w:r>
    </w:p>
    <w:p>
      <w:pPr>
        <w:pStyle w:val="Compact"/>
        <w:numPr>
          <w:numId w:val="1002"/>
          <w:ilvl w:val="0"/>
        </w:numPr>
      </w:pPr>
      <w:r>
        <w:t xml:space="preserve">Review all stock breaks assigned to CA and provide an explanation / estimated date of clearance</w:t>
      </w:r>
    </w:p>
    <w:p>
      <w:pPr>
        <w:pStyle w:val="Compact"/>
        <w:numPr>
          <w:numId w:val="1002"/>
          <w:ilvl w:val="0"/>
        </w:numPr>
      </w:pPr>
      <w:r>
        <w:t xml:space="preserve">To manage static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tion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tion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2021-10-28T18:33:10Z</dcterms:created>
  <dcterms:modified xsi:type="dcterms:W3CDTF">2021-10-28T18:33:10Z</dcterms:modified>
</cp:coreProperties>
</file>