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https://www.velvetjobs.com/job-descriptions/corporate-account-executive</w:t>
        </w:r>
      </w:hyperlink>
    </w:p>
    <w:p>
      <w:pPr>
        <w:pStyle w:val="Heading1"/>
      </w:pPr>
      <w:bookmarkStart w:id="21" w:name="example-of-corporate-account-executive-job-description"/>
      <w:r>
        <w:t xml:space="preserve">Example of Corporate Account Executive Job Description</w:t>
      </w:r>
      <w:bookmarkEnd w:id="21"/>
    </w:p>
    <w:p>
      <w:pPr>
        <w:pStyle w:val="Compact"/>
      </w:pPr>
      <w:r>
        <w:t xml:space="preserve">Our growing company is hiring for a corporate account executive.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rporate-account-executive"/>
      <w:r>
        <w:t xml:space="preserve">Responsibilities for corporate account executive</w:t>
      </w:r>
      <w:bookmarkEnd w:id="22"/>
    </w:p>
    <w:p>
      <w:pPr>
        <w:pStyle w:val="Compact"/>
        <w:numPr>
          <w:numId w:val="1001"/>
          <w:ilvl w:val="0"/>
        </w:numPr>
      </w:pPr>
      <w:r>
        <w:t xml:space="preserve">Makes sales presentations and conducts on site demonstrations and customer training</w:t>
      </w:r>
    </w:p>
    <w:p>
      <w:pPr>
        <w:pStyle w:val="Compact"/>
        <w:numPr>
          <w:numId w:val="1001"/>
          <w:ilvl w:val="0"/>
        </w:numPr>
      </w:pPr>
      <w:r>
        <w:t xml:space="preserve">On-boards all new Corporate POV accounts and ensures other departments are aware of performance requirements</w:t>
      </w:r>
    </w:p>
    <w:p>
      <w:pPr>
        <w:pStyle w:val="Compact"/>
        <w:numPr>
          <w:numId w:val="1001"/>
          <w:ilvl w:val="0"/>
        </w:numPr>
      </w:pPr>
      <w:r>
        <w:t xml:space="preserve">Attends corporate conferences and other marketing events</w:t>
      </w:r>
    </w:p>
    <w:p>
      <w:pPr>
        <w:pStyle w:val="Compact"/>
        <w:numPr>
          <w:numId w:val="1001"/>
          <w:ilvl w:val="0"/>
        </w:numPr>
      </w:pPr>
      <w:r>
        <w:t xml:space="preserve">Conducts monthly customer reviews</w:t>
      </w:r>
    </w:p>
    <w:p>
      <w:pPr>
        <w:pStyle w:val="Compact"/>
        <w:numPr>
          <w:numId w:val="1001"/>
          <w:ilvl w:val="0"/>
        </w:numPr>
      </w:pPr>
      <w:r>
        <w:t xml:space="preserve">Reviews overall performance with the Corporate POV team and director</w:t>
      </w:r>
    </w:p>
    <w:p>
      <w:pPr>
        <w:pStyle w:val="Compact"/>
        <w:numPr>
          <w:numId w:val="1001"/>
          <w:ilvl w:val="0"/>
        </w:numPr>
      </w:pPr>
      <w:r>
        <w:t xml:space="preserve">Assess media trends and identify/evaluate opportunities that amplify the client’s priorities</w:t>
      </w:r>
    </w:p>
    <w:p>
      <w:pPr>
        <w:pStyle w:val="Compact"/>
        <w:numPr>
          <w:numId w:val="1001"/>
          <w:ilvl w:val="0"/>
        </w:numPr>
      </w:pPr>
      <w:r>
        <w:t xml:space="preserve">Oversee quarterly measurement dashboard and coverage tracking</w:t>
      </w:r>
    </w:p>
    <w:p>
      <w:pPr>
        <w:pStyle w:val="Compact"/>
        <w:numPr>
          <w:numId w:val="1001"/>
          <w:ilvl w:val="0"/>
        </w:numPr>
      </w:pPr>
      <w:r>
        <w:t xml:space="preserve">Manage all aspects of event execution, including vendor coordination and briefing materials</w:t>
      </w:r>
    </w:p>
    <w:p>
      <w:pPr>
        <w:pStyle w:val="Compact"/>
        <w:numPr>
          <w:numId w:val="1001"/>
          <w:ilvl w:val="0"/>
        </w:numPr>
      </w:pPr>
      <w:r>
        <w:t xml:space="preserve">Plan and execute client programs under the guidance and direction of Account Supervisors, Vice Presidents and Executive Vice Presidents</w:t>
      </w:r>
    </w:p>
    <w:p>
      <w:pPr>
        <w:pStyle w:val="Compact"/>
        <w:numPr>
          <w:numId w:val="1001"/>
          <w:ilvl w:val="0"/>
        </w:numPr>
      </w:pPr>
      <w:r>
        <w:t xml:space="preserve">Developing strategies, providing counsel and implementing programs</w:t>
      </w:r>
    </w:p>
    <w:p>
      <w:pPr>
        <w:pStyle w:val="Heading2"/>
      </w:pPr>
      <w:bookmarkStart w:id="23" w:name="qualifications-for-corporate-account-executive"/>
      <w:r>
        <w:t xml:space="preserve">Qualifications for corporate account executive</w:t>
      </w:r>
      <w:bookmarkEnd w:id="23"/>
    </w:p>
    <w:p>
      <w:pPr>
        <w:pStyle w:val="Compact"/>
        <w:numPr>
          <w:numId w:val="1002"/>
          <w:ilvl w:val="0"/>
        </w:numPr>
      </w:pPr>
      <w:r>
        <w:t xml:space="preserve">Prioritizes key tasks - Identifies more critical and less critical activities and tasks</w:t>
      </w:r>
    </w:p>
    <w:p>
      <w:pPr>
        <w:pStyle w:val="Compact"/>
        <w:numPr>
          <w:numId w:val="1002"/>
          <w:ilvl w:val="0"/>
        </w:numPr>
      </w:pPr>
      <w:r>
        <w:t xml:space="preserve">Highly effective communication skills - Conveying information and ideas clearly and concisely to individuals or groups in an engaging manner that helps them understand and retain the message</w:t>
      </w:r>
    </w:p>
    <w:p>
      <w:pPr>
        <w:pStyle w:val="Compact"/>
        <w:numPr>
          <w:numId w:val="1002"/>
          <w:ilvl w:val="0"/>
        </w:numPr>
      </w:pPr>
      <w:r>
        <w:t xml:space="preserve">Understands business – Using one’s knowledge of economic, financial, market, and industry trends to understand and improve individual, work group, and/or organizational results</w:t>
      </w:r>
    </w:p>
    <w:p>
      <w:pPr>
        <w:pStyle w:val="Compact"/>
        <w:numPr>
          <w:numId w:val="1002"/>
          <w:ilvl w:val="0"/>
        </w:numPr>
      </w:pPr>
      <w:r>
        <w:t xml:space="preserve">Strong initiative, assertiveness and communication skills</w:t>
      </w:r>
    </w:p>
    <w:p>
      <w:pPr>
        <w:pStyle w:val="Compact"/>
        <w:numPr>
          <w:numId w:val="1002"/>
          <w:ilvl w:val="0"/>
        </w:numPr>
      </w:pPr>
      <w:r>
        <w:t xml:space="preserve">3-5 years Mortgage or Relocation experience</w:t>
      </w:r>
    </w:p>
    <w:p>
      <w:pPr>
        <w:pStyle w:val="Compact"/>
        <w:numPr>
          <w:numId w:val="1002"/>
          <w:ilvl w:val="0"/>
        </w:numPr>
      </w:pPr>
      <w:r>
        <w:t xml:space="preserve">Mortgage and/or 2nd mortgage lending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rporate-account-execu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rporate-account-execu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2021-10-28T13:34:19Z</dcterms:created>
  <dcterms:modified xsi:type="dcterms:W3CDTF">2021-10-28T13:34:19Z</dcterms:modified>
</cp:coreProperties>
</file>