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https://www.velvetjobs.com/job-descriptions/corporate-access</w:t>
        </w:r>
      </w:hyperlink>
    </w:p>
    <w:p>
      <w:pPr>
        <w:pStyle w:val="Heading1"/>
      </w:pPr>
      <w:bookmarkStart w:id="21" w:name="example-of-corporate-access-job-description"/>
      <w:r>
        <w:t xml:space="preserve">Example of Corporate Access Job Description</w:t>
      </w:r>
      <w:bookmarkEnd w:id="21"/>
    </w:p>
    <w:p>
      <w:pPr>
        <w:pStyle w:val="Compact"/>
      </w:pPr>
      <w:r>
        <w:t xml:space="preserve">Our company is looking to fill the role of corporate access.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access"/>
      <w:r>
        <w:t xml:space="preserve">Responsibilities for corporate access</w:t>
      </w:r>
      <w:bookmarkEnd w:id="22"/>
    </w:p>
    <w:p>
      <w:pPr>
        <w:pStyle w:val="Compact"/>
        <w:numPr>
          <w:numId w:val="1001"/>
          <w:ilvl w:val="0"/>
        </w:numPr>
      </w:pPr>
      <w:r>
        <w:t xml:space="preserve">Maintains compliance with regulatory, legislative, and JCAHO standards relating to patient access</w:t>
      </w:r>
    </w:p>
    <w:p>
      <w:pPr>
        <w:pStyle w:val="Compact"/>
        <w:numPr>
          <w:numId w:val="1001"/>
          <w:ilvl w:val="0"/>
        </w:numPr>
      </w:pPr>
      <w:r>
        <w:t xml:space="preserve">Liaise with CS Corporate Access team on events</w:t>
      </w:r>
    </w:p>
    <w:p>
      <w:pPr>
        <w:pStyle w:val="Compact"/>
        <w:numPr>
          <w:numId w:val="1001"/>
          <w:ilvl w:val="0"/>
        </w:numPr>
      </w:pPr>
      <w:r>
        <w:t xml:space="preserve">Execute all Reverse Roadshows</w:t>
      </w:r>
    </w:p>
    <w:p>
      <w:pPr>
        <w:pStyle w:val="Compact"/>
        <w:numPr>
          <w:numId w:val="1001"/>
          <w:ilvl w:val="0"/>
        </w:numPr>
      </w:pPr>
      <w:r>
        <w:t xml:space="preserve">Assist with the execution of Canadian Corporate Marketing globally</w:t>
      </w:r>
    </w:p>
    <w:p>
      <w:pPr>
        <w:pStyle w:val="Compact"/>
        <w:numPr>
          <w:numId w:val="1001"/>
          <w:ilvl w:val="0"/>
        </w:numPr>
      </w:pPr>
      <w:r>
        <w:t xml:space="preserve">Maintaining corporate contacts databases and calendars</w:t>
      </w:r>
    </w:p>
    <w:p>
      <w:pPr>
        <w:pStyle w:val="Compact"/>
        <w:numPr>
          <w:numId w:val="1001"/>
          <w:ilvl w:val="0"/>
        </w:numPr>
      </w:pPr>
      <w:r>
        <w:t xml:space="preserve">Co-ordinate investor meetings and reverse roadshows and associated logistics both domestically and offshore</w:t>
      </w:r>
    </w:p>
    <w:p>
      <w:pPr>
        <w:pStyle w:val="Compact"/>
        <w:numPr>
          <w:numId w:val="1001"/>
          <w:ilvl w:val="0"/>
        </w:numPr>
      </w:pPr>
      <w:r>
        <w:t xml:space="preserve">Responsible for result seasons meeting logistics and co-ordination</w:t>
      </w:r>
    </w:p>
    <w:p>
      <w:pPr>
        <w:pStyle w:val="Compact"/>
        <w:numPr>
          <w:numId w:val="1001"/>
          <w:ilvl w:val="0"/>
        </w:numPr>
      </w:pPr>
      <w:r>
        <w:t xml:space="preserve">Co-ordinate sector forums and industry event logistics</w:t>
      </w:r>
    </w:p>
    <w:p>
      <w:pPr>
        <w:pStyle w:val="Compact"/>
        <w:numPr>
          <w:numId w:val="1001"/>
          <w:ilvl w:val="0"/>
        </w:numPr>
      </w:pPr>
      <w:r>
        <w:t xml:space="preserve">Provide ad-hoc support to Client Relationship Manager where required</w:t>
      </w:r>
    </w:p>
    <w:p>
      <w:pPr>
        <w:pStyle w:val="Compact"/>
        <w:numPr>
          <w:numId w:val="1001"/>
          <w:ilvl w:val="0"/>
        </w:numPr>
      </w:pPr>
      <w:r>
        <w:t xml:space="preserve">Take ownership for assigned event and manage logistics from beginning to end</w:t>
      </w:r>
    </w:p>
    <w:p>
      <w:pPr>
        <w:pStyle w:val="Heading2"/>
      </w:pPr>
      <w:bookmarkStart w:id="23" w:name="qualifications-for-corporate-access"/>
      <w:r>
        <w:t xml:space="preserve">Qualifications for corporate access</w:t>
      </w:r>
      <w:bookmarkEnd w:id="23"/>
    </w:p>
    <w:p>
      <w:pPr>
        <w:pStyle w:val="Compact"/>
        <w:numPr>
          <w:numId w:val="1002"/>
          <w:ilvl w:val="0"/>
        </w:numPr>
      </w:pPr>
      <w:r>
        <w:t xml:space="preserve">Proven track record in revenue generation and entrepreneurial nature (CRM &amp;Trade/Cap roles)</w:t>
      </w:r>
    </w:p>
    <w:p>
      <w:pPr>
        <w:pStyle w:val="Compact"/>
        <w:numPr>
          <w:numId w:val="1002"/>
          <w:ilvl w:val="0"/>
        </w:numPr>
      </w:pPr>
      <w:r>
        <w:t xml:space="preserve">Execute events onsite when necessary</w:t>
      </w:r>
    </w:p>
    <w:p>
      <w:pPr>
        <w:pStyle w:val="Compact"/>
        <w:numPr>
          <w:numId w:val="1002"/>
          <w:ilvl w:val="0"/>
        </w:numPr>
      </w:pPr>
      <w:r>
        <w:t xml:space="preserve">At least 2 years experience in banking, payments or cash management/operations</w:t>
      </w:r>
    </w:p>
    <w:p>
      <w:pPr>
        <w:pStyle w:val="Compact"/>
        <w:numPr>
          <w:numId w:val="1002"/>
          <w:ilvl w:val="0"/>
        </w:numPr>
      </w:pPr>
      <w:r>
        <w:t xml:space="preserve">Experience in project, process or supplier/TPM management</w:t>
      </w:r>
    </w:p>
    <w:p>
      <w:pPr>
        <w:pStyle w:val="Compact"/>
        <w:numPr>
          <w:numId w:val="1002"/>
          <w:ilvl w:val="0"/>
        </w:numPr>
      </w:pPr>
      <w:r>
        <w:t xml:space="preserve">Accredited ACH Professional (AAP), Certified Treasury Professional (CTP), PMP, BPM, Lean, Agile or Six Sigma certification</w:t>
      </w:r>
    </w:p>
    <w:p>
      <w:pPr>
        <w:pStyle w:val="Compact"/>
        <w:numPr>
          <w:numId w:val="1002"/>
          <w:ilvl w:val="0"/>
        </w:numPr>
      </w:pPr>
      <w:r>
        <w:t xml:space="preserve">The candidate must have high attention to detail, be organized, work independently, and have strong decision making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c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c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2021-10-28T13:20:49Z</dcterms:created>
  <dcterms:modified xsi:type="dcterms:W3CDTF">2021-10-28T13:20:49Z</dcterms:modified>
</cp:coreProperties>
</file>