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https://www.velvetjobs.com/job-descriptions/coordinator-programming</w:t>
        </w:r>
      </w:hyperlink>
    </w:p>
    <w:p>
      <w:pPr>
        <w:pStyle w:val="Heading1"/>
      </w:pPr>
      <w:bookmarkStart w:id="21" w:name="example-of-coordinator-programming-job-description"/>
      <w:r>
        <w:t xml:space="preserve">Example of Coordinator, Programming Job Description</w:t>
      </w:r>
      <w:bookmarkEnd w:id="21"/>
    </w:p>
    <w:p>
      <w:pPr>
        <w:pStyle w:val="Compact"/>
      </w:pPr>
      <w:r>
        <w:t xml:space="preserve">Our company is searching for experienced candidates for the position of coordinator, programming. If you are looking for an exciting place to work, please take a look at the list of qualifications below.</w:t>
      </w:r>
    </w:p>
    <w:p>
      <w:pPr>
        <w:pStyle w:val="Heading2"/>
      </w:pPr>
      <w:bookmarkStart w:id="22" w:name="responsibilities-for-coordinator-programming"/>
      <w:r>
        <w:t xml:space="preserve">Responsibilities for coordinator, programming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Research to influence data-informed decision making (both short-term and long-term)</w:t>
      </w:r>
    </w:p>
    <w:p>
      <w:pPr>
        <w:pStyle w:val="Compact"/>
        <w:numPr>
          <w:numId w:val="1001"/>
          <w:ilvl w:val="0"/>
        </w:numPr>
      </w:pPr>
      <w:r>
        <w:t xml:space="preserve">Be creative and forward thinking to figure out ways to improve our content and make our processes more efficient</w:t>
      </w:r>
    </w:p>
    <w:p>
      <w:pPr>
        <w:pStyle w:val="Compact"/>
        <w:numPr>
          <w:numId w:val="1001"/>
          <w:ilvl w:val="0"/>
        </w:numPr>
      </w:pPr>
      <w:r>
        <w:t xml:space="preserve">Establish and maintain transparent, functional relationships with target communities</w:t>
      </w:r>
    </w:p>
    <w:p>
      <w:pPr>
        <w:pStyle w:val="Compact"/>
        <w:numPr>
          <w:numId w:val="1001"/>
          <w:ilvl w:val="0"/>
        </w:numPr>
      </w:pPr>
      <w:r>
        <w:t xml:space="preserve">Ensure daily activities at the field level follow implementation guidelines</w:t>
      </w:r>
    </w:p>
    <w:p>
      <w:pPr>
        <w:pStyle w:val="Compact"/>
        <w:numPr>
          <w:numId w:val="1001"/>
          <w:ilvl w:val="0"/>
        </w:numPr>
      </w:pPr>
      <w:r>
        <w:t xml:space="preserve">Ensure successful distribution of payments</w:t>
      </w:r>
    </w:p>
    <w:p>
      <w:pPr>
        <w:pStyle w:val="Compact"/>
        <w:numPr>
          <w:numId w:val="1001"/>
          <w:ilvl w:val="0"/>
        </w:numPr>
      </w:pPr>
      <w:r>
        <w:t xml:space="preserve">Assist in the collection of data, assessments and proposal development related to CTP</w:t>
      </w:r>
    </w:p>
    <w:p>
      <w:pPr>
        <w:pStyle w:val="Compact"/>
        <w:numPr>
          <w:numId w:val="1001"/>
          <w:ilvl w:val="0"/>
        </w:numPr>
      </w:pPr>
      <w:r>
        <w:t xml:space="preserve">Prepare and maintain/update detailed CTP work plan(s) that support and achieve the overall grant timeline and completion date</w:t>
      </w:r>
    </w:p>
    <w:p>
      <w:pPr>
        <w:pStyle w:val="Compact"/>
        <w:numPr>
          <w:numId w:val="1001"/>
          <w:ilvl w:val="0"/>
        </w:numPr>
      </w:pPr>
      <w:r>
        <w:t xml:space="preserve">Provide direction and monitor implementation of the CTP work plan and quality of technical activities, share relevant information and direction to improve quality and achieve timelines</w:t>
      </w:r>
    </w:p>
    <w:p>
      <w:pPr>
        <w:pStyle w:val="Compact"/>
        <w:numPr>
          <w:numId w:val="1001"/>
          <w:ilvl w:val="0"/>
        </w:numPr>
      </w:pPr>
      <w:r>
        <w:t xml:space="preserve">Adopt and maintain relevant standard operational procedures (SOP) for cash interventions</w:t>
      </w:r>
    </w:p>
    <w:p>
      <w:pPr>
        <w:pStyle w:val="Compact"/>
        <w:numPr>
          <w:numId w:val="1001"/>
          <w:ilvl w:val="0"/>
        </w:numPr>
      </w:pPr>
      <w:r>
        <w:t xml:space="preserve">Manage the circulation and distribution of cash assistance instrument</w:t>
      </w:r>
    </w:p>
    <w:p>
      <w:pPr>
        <w:pStyle w:val="Heading2"/>
      </w:pPr>
      <w:bookmarkStart w:id="23" w:name="qualifications-for-coordinator-programming"/>
      <w:r>
        <w:t xml:space="preserve">Qualifications for coordinator, programming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use standard office software (Microsoft Word, Excel, ) and student information systems</w:t>
      </w:r>
    </w:p>
    <w:p>
      <w:pPr>
        <w:pStyle w:val="Compact"/>
        <w:numPr>
          <w:numId w:val="1002"/>
          <w:ilvl w:val="0"/>
        </w:numPr>
      </w:pPr>
      <w:r>
        <w:t xml:space="preserve">Experience supervising student employees and/or volunteers</w:t>
      </w:r>
    </w:p>
    <w:p>
      <w:pPr>
        <w:pStyle w:val="Compact"/>
        <w:numPr>
          <w:numId w:val="1002"/>
          <w:ilvl w:val="0"/>
        </w:numPr>
      </w:pPr>
      <w:r>
        <w:t xml:space="preserve">Professional experience using student information systems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in cross-functional groups</w:t>
      </w:r>
    </w:p>
    <w:p>
      <w:pPr>
        <w:pStyle w:val="Compact"/>
        <w:numPr>
          <w:numId w:val="1002"/>
          <w:ilvl w:val="0"/>
        </w:numPr>
      </w:pPr>
      <w:r>
        <w:t xml:space="preserve">Administrative experience preferably within a television production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Final Cut or willing to learn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programm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programm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2021-10-28T13:34:00Z</dcterms:created>
  <dcterms:modified xsi:type="dcterms:W3CDTF">2021-10-28T13:34:00Z</dcterms:modified>
</cp:coreProperties>
</file>