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https://www.velvetjobs.com/job-descriptions/coordinator-production-coordinator</w:t>
        </w:r>
      </w:hyperlink>
    </w:p>
    <w:p>
      <w:pPr>
        <w:pStyle w:val="Heading1"/>
      </w:pPr>
      <w:bookmarkStart w:id="21" w:name="example-of-coordinator-production-coordinator-job-description"/>
      <w:r>
        <w:t xml:space="preserve">Example of Coordinator, Production Coordinator Job Description</w:t>
      </w:r>
      <w:bookmarkEnd w:id="21"/>
    </w:p>
    <w:p>
      <w:pPr>
        <w:pStyle w:val="Compact"/>
      </w:pPr>
      <w:r>
        <w:t xml:space="preserve">Our growing company is searching for experienced candidates for the position of coordinator, production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ordinator-production-coordinator"/>
      <w:r>
        <w:t xml:space="preserve">Responsibilities for coordinator, production coordinator</w:t>
      </w:r>
      <w:bookmarkEnd w:id="22"/>
    </w:p>
    <w:p>
      <w:pPr>
        <w:pStyle w:val="Compact"/>
        <w:numPr>
          <w:numId w:val="1001"/>
          <w:ilvl w:val="0"/>
        </w:numPr>
      </w:pPr>
      <w:r>
        <w:t xml:space="preserve">Provide administrative and production support</w:t>
      </w:r>
    </w:p>
    <w:p>
      <w:pPr>
        <w:pStyle w:val="Compact"/>
        <w:numPr>
          <w:numId w:val="1001"/>
          <w:ilvl w:val="0"/>
        </w:numPr>
      </w:pPr>
      <w:r>
        <w:t xml:space="preserve">Manage team travel arrangements when required</w:t>
      </w:r>
    </w:p>
    <w:p>
      <w:pPr>
        <w:pStyle w:val="Compact"/>
        <w:numPr>
          <w:numId w:val="1001"/>
          <w:ilvl w:val="0"/>
        </w:numPr>
      </w:pPr>
      <w:r>
        <w:t xml:space="preserve">Conduct preliminary review of US Final Copy documents in conjunction with DTO2s to identify potential challenges for International layout</w:t>
      </w:r>
    </w:p>
    <w:p>
      <w:pPr>
        <w:pStyle w:val="Compact"/>
        <w:numPr>
          <w:numId w:val="1001"/>
          <w:ilvl w:val="0"/>
        </w:numPr>
      </w:pPr>
      <w:r>
        <w:t xml:space="preserve">Prepare proposed International copy templates and supporting documents for review with the International Graphics Manager and International Brand Merchant</w:t>
      </w:r>
    </w:p>
    <w:p>
      <w:pPr>
        <w:pStyle w:val="Compact"/>
        <w:numPr>
          <w:numId w:val="1001"/>
          <w:ilvl w:val="0"/>
        </w:numPr>
      </w:pPr>
      <w:r>
        <w:t xml:space="preserve">Coordinate and track consolidated translation requests for all brands</w:t>
      </w:r>
    </w:p>
    <w:p>
      <w:pPr>
        <w:pStyle w:val="Compact"/>
        <w:numPr>
          <w:numId w:val="1001"/>
          <w:ilvl w:val="0"/>
        </w:numPr>
      </w:pPr>
      <w:r>
        <w:t xml:space="preserve">Maintain updated multi-language master copy templates for all brands, ensuring consistency of translations and organization of server</w:t>
      </w:r>
    </w:p>
    <w:p>
      <w:pPr>
        <w:pStyle w:val="Compact"/>
        <w:numPr>
          <w:numId w:val="1001"/>
          <w:ilvl w:val="0"/>
        </w:numPr>
      </w:pPr>
      <w:r>
        <w:t xml:space="preserve">Review and approve monthly invoices for translation services</w:t>
      </w:r>
    </w:p>
    <w:p>
      <w:pPr>
        <w:pStyle w:val="Compact"/>
        <w:numPr>
          <w:numId w:val="1001"/>
          <w:ilvl w:val="0"/>
        </w:numPr>
      </w:pPr>
      <w:r>
        <w:t xml:space="preserve">Aid in the collection and tracking of all assets required for mechanical creation</w:t>
      </w:r>
    </w:p>
    <w:p>
      <w:pPr>
        <w:pStyle w:val="Compact"/>
        <w:numPr>
          <w:numId w:val="1001"/>
          <w:ilvl w:val="0"/>
        </w:numPr>
      </w:pPr>
      <w:r>
        <w:t xml:space="preserve">Maintain International Artwork Tracker on a daily basis</w:t>
      </w:r>
    </w:p>
    <w:p>
      <w:pPr>
        <w:pStyle w:val="Compact"/>
        <w:numPr>
          <w:numId w:val="1001"/>
          <w:ilvl w:val="0"/>
        </w:numPr>
      </w:pPr>
      <w:r>
        <w:t xml:space="preserve">Add new projects based on CSG Notes &amp; International Project List</w:t>
      </w:r>
    </w:p>
    <w:p>
      <w:pPr>
        <w:pStyle w:val="Heading2"/>
      </w:pPr>
      <w:bookmarkStart w:id="23" w:name="qualifications-for-coordinator-production-coordinator"/>
      <w:r>
        <w:t xml:space="preserve">Qualifications for coordinator, production coordinator</w:t>
      </w:r>
      <w:bookmarkEnd w:id="23"/>
    </w:p>
    <w:p>
      <w:pPr>
        <w:pStyle w:val="Compact"/>
        <w:numPr>
          <w:numId w:val="1002"/>
          <w:ilvl w:val="0"/>
        </w:numPr>
      </w:pPr>
      <w:r>
        <w:t xml:space="preserve">Ability to monitor and advise on quality control issues relating to established specifications and industry standards for prepress, printing and manufacturing</w:t>
      </w:r>
    </w:p>
    <w:p>
      <w:pPr>
        <w:pStyle w:val="Compact"/>
        <w:numPr>
          <w:numId w:val="1002"/>
          <w:ilvl w:val="0"/>
        </w:numPr>
      </w:pPr>
      <w:r>
        <w:t xml:space="preserve">Strong interpersonal skills and ability to work effectively in a small team environment and with diverse groups of people including advertisers, agencies, outside vendors and departmental staff</w:t>
      </w:r>
    </w:p>
    <w:p>
      <w:pPr>
        <w:pStyle w:val="Compact"/>
        <w:numPr>
          <w:numId w:val="1002"/>
          <w:ilvl w:val="0"/>
        </w:numPr>
      </w:pPr>
      <w:r>
        <w:t xml:space="preserve">Ability to handle multiple demands calmly and efficiently, while maintaining attention to detail and follow through</w:t>
      </w:r>
    </w:p>
    <w:p>
      <w:pPr>
        <w:pStyle w:val="Compact"/>
        <w:numPr>
          <w:numId w:val="1002"/>
          <w:ilvl w:val="0"/>
        </w:numPr>
      </w:pPr>
      <w:r>
        <w:t xml:space="preserve">Ability to adapt to the requirements of a fast-paced department with constantly changing needs</w:t>
      </w:r>
    </w:p>
    <w:p>
      <w:pPr>
        <w:pStyle w:val="Compact"/>
        <w:numPr>
          <w:numId w:val="1002"/>
          <w:ilvl w:val="0"/>
        </w:numPr>
      </w:pPr>
      <w:r>
        <w:t xml:space="preserve">4-color magazine pre-press, printing and manufacturing experience preferred</w:t>
      </w:r>
    </w:p>
    <w:p>
      <w:pPr>
        <w:pStyle w:val="Compact"/>
        <w:numPr>
          <w:numId w:val="1002"/>
          <w:ilvl w:val="0"/>
        </w:numPr>
      </w:pPr>
      <w:r>
        <w:t xml:space="preserve">Ensure in-house tracking systems (Google docs, ) properly reflect products current status and reconcile any discrepancies daily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productio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productio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2021-10-28T13:15:02Z</dcterms:created>
  <dcterms:modified xsi:type="dcterms:W3CDTF">2021-10-28T13:15:02Z</dcterms:modified>
</cp:coreProperties>
</file>