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https://www.velvetjobs.com/job-descriptions/coordinator-health</w:t>
        </w:r>
      </w:hyperlink>
    </w:p>
    <w:p>
      <w:pPr>
        <w:pStyle w:val="Heading1"/>
      </w:pPr>
      <w:bookmarkStart w:id="21" w:name="example-of-coordinator-health-job-description"/>
      <w:r>
        <w:t xml:space="preserve">Example of Coordinator Health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coordinator health.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health"/>
      <w:r>
        <w:t xml:space="preserve">Responsibilities for coordinator health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Updating of notice boards, site wide on a monthly basis</w:t>
      </w:r>
    </w:p>
    <w:p>
      <w:pPr>
        <w:pStyle w:val="Compact"/>
        <w:numPr>
          <w:numId w:val="1001"/>
          <w:ilvl w:val="0"/>
        </w:numPr>
      </w:pPr>
      <w:r>
        <w:t xml:space="preserve">Other duties as required by the Health &amp; Safety Manager</w:t>
      </w:r>
    </w:p>
    <w:p>
      <w:pPr>
        <w:pStyle w:val="Compact"/>
        <w:numPr>
          <w:numId w:val="1001"/>
          <w:ilvl w:val="0"/>
        </w:numPr>
      </w:pPr>
      <w:r>
        <w:t xml:space="preserve">Implement and maintain Group and site H&amp;S systems, conduct root cause analysis to close out potential safety problems</w:t>
      </w:r>
    </w:p>
    <w:p>
      <w:pPr>
        <w:pStyle w:val="Compact"/>
        <w:numPr>
          <w:numId w:val="1001"/>
          <w:ilvl w:val="0"/>
        </w:numPr>
      </w:pPr>
      <w:r>
        <w:t xml:space="preserve">Actively support and champion ‘best practice’ ethos and culture</w:t>
      </w:r>
    </w:p>
    <w:p>
      <w:pPr>
        <w:pStyle w:val="Compact"/>
        <w:numPr>
          <w:numId w:val="1001"/>
          <w:ilvl w:val="0"/>
        </w:numPr>
      </w:pPr>
      <w:r>
        <w:t xml:space="preserve">Undertake Internal Health &amp; Safety auditing to maintain a safe working environment and systems</w:t>
      </w:r>
    </w:p>
    <w:p>
      <w:pPr>
        <w:pStyle w:val="Compact"/>
        <w:numPr>
          <w:numId w:val="1001"/>
          <w:ilvl w:val="0"/>
        </w:numPr>
      </w:pPr>
      <w:r>
        <w:t xml:space="preserve">Maintain Health &amp; Safety at all relevant sites to enable production of internal &amp; statutory reports</w:t>
      </w:r>
    </w:p>
    <w:p>
      <w:pPr>
        <w:pStyle w:val="Compact"/>
        <w:numPr>
          <w:numId w:val="1001"/>
          <w:ilvl w:val="0"/>
        </w:numPr>
      </w:pPr>
      <w:r>
        <w:t xml:space="preserve">Communicate and feedback current Health and Safety Legislation to the appropriate parties where necessary</w:t>
      </w:r>
    </w:p>
    <w:p>
      <w:pPr>
        <w:pStyle w:val="Compact"/>
        <w:numPr>
          <w:numId w:val="1001"/>
          <w:ilvl w:val="0"/>
        </w:numPr>
      </w:pPr>
      <w:r>
        <w:t xml:space="preserve">Coordinate the short &amp; long-term group strategic plans to raise the standards of Health &amp; Safety at the site as directed by the site Health &amp; Safety Manager</w:t>
      </w:r>
    </w:p>
    <w:p>
      <w:pPr>
        <w:pStyle w:val="Compact"/>
        <w:numPr>
          <w:numId w:val="1001"/>
          <w:ilvl w:val="0"/>
        </w:numPr>
      </w:pPr>
      <w:r>
        <w:t xml:space="preserve">Advise Managers and Supervisor’s in the implementation of local practices and procedures to ensure that the site complies with statutory requirements and guidelines, and group standards</w:t>
      </w:r>
    </w:p>
    <w:p>
      <w:pPr>
        <w:pStyle w:val="Compact"/>
        <w:numPr>
          <w:numId w:val="1001"/>
          <w:ilvl w:val="0"/>
        </w:numPr>
      </w:pPr>
      <w:r>
        <w:t xml:space="preserve">Promote compliance of the Company’s H&amp;S Management Systems</w:t>
      </w:r>
    </w:p>
    <w:p>
      <w:pPr>
        <w:pStyle w:val="Heading2"/>
      </w:pPr>
      <w:bookmarkStart w:id="23" w:name="qualifications-for-coordinator-health"/>
      <w:r>
        <w:t xml:space="preserve">Qualifications for coordinator health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Medical or insurance industry experience</w:t>
      </w:r>
    </w:p>
    <w:p>
      <w:pPr>
        <w:pStyle w:val="Compact"/>
        <w:numPr>
          <w:numId w:val="1002"/>
          <w:ilvl w:val="0"/>
        </w:numPr>
      </w:pPr>
      <w:r>
        <w:t xml:space="preserve">At least 3 years’ experience working with patients and healthcare providers</w:t>
      </w:r>
    </w:p>
    <w:p>
      <w:pPr>
        <w:pStyle w:val="Compact"/>
        <w:numPr>
          <w:numId w:val="1002"/>
          <w:ilvl w:val="0"/>
        </w:numPr>
      </w:pPr>
      <w:r>
        <w:t xml:space="preserve">Experience with EHR systems</w:t>
      </w:r>
    </w:p>
    <w:p>
      <w:pPr>
        <w:pStyle w:val="Compact"/>
        <w:numPr>
          <w:numId w:val="1002"/>
          <w:ilvl w:val="0"/>
        </w:numPr>
      </w:pPr>
      <w:r>
        <w:t xml:space="preserve">High level of competency in Microsoft Office</w:t>
      </w:r>
    </w:p>
    <w:p>
      <w:pPr>
        <w:pStyle w:val="Compact"/>
        <w:numPr>
          <w:numId w:val="1002"/>
          <w:ilvl w:val="0"/>
        </w:numPr>
      </w:pPr>
      <w:r>
        <w:t xml:space="preserve">Displays an interest in wellness and employer related wellness programs</w:t>
      </w:r>
    </w:p>
    <w:p>
      <w:pPr>
        <w:pStyle w:val="Compact"/>
        <w:numPr>
          <w:numId w:val="1002"/>
          <w:ilvl w:val="0"/>
        </w:numPr>
      </w:pPr>
      <w:r>
        <w:t xml:space="preserve">Preferred work history to include 1 year of experience directly related to job responsibilities specified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healt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healt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2021-10-28T18:34:42Z</dcterms:created>
  <dcterms:modified xsi:type="dcterms:W3CDTF">2021-10-28T18:34:42Z</dcterms:modified>
</cp:coreProperties>
</file>