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https://www.velvetjobs.com/job-descriptions/coordinator-finance</w:t>
        </w:r>
      </w:hyperlink>
    </w:p>
    <w:p>
      <w:pPr>
        <w:pStyle w:val="Heading1"/>
      </w:pPr>
      <w:bookmarkStart w:id="21" w:name="example-of-coordinator-finance-job-description"/>
      <w:r>
        <w:t xml:space="preserve">Example of Coordinator, Finance Job Description</w:t>
      </w:r>
      <w:bookmarkEnd w:id="21"/>
    </w:p>
    <w:p>
      <w:pPr>
        <w:pStyle w:val="Compact"/>
      </w:pPr>
      <w:r>
        <w:t xml:space="preserve">Our innovative and growing company is hiring for a coordinator, finance. To join our growing team, please review the list of responsibilities and qualifications.</w:t>
      </w:r>
    </w:p>
    <w:p>
      <w:pPr>
        <w:pStyle w:val="Heading2"/>
      </w:pPr>
      <w:bookmarkStart w:id="22" w:name="responsibilities-for-coordinator-finance"/>
      <w:r>
        <w:t xml:space="preserve">Responsibilities for coordinator,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media financial audits</w:t>
      </w:r>
    </w:p>
    <w:p>
      <w:pPr>
        <w:pStyle w:val="Compact"/>
        <w:numPr>
          <w:numId w:val="1001"/>
          <w:ilvl w:val="0"/>
        </w:numPr>
      </w:pPr>
      <w:r>
        <w:t xml:space="preserve">Periodically update billing grids with client payment information</w:t>
      </w:r>
    </w:p>
    <w:p>
      <w:pPr>
        <w:pStyle w:val="Compact"/>
        <w:numPr>
          <w:numId w:val="1001"/>
          <w:ilvl w:val="0"/>
        </w:numPr>
      </w:pPr>
      <w:r>
        <w:t xml:space="preserve">Process employee expense report audits</w:t>
      </w:r>
    </w:p>
    <w:p>
      <w:pPr>
        <w:pStyle w:val="Compact"/>
        <w:numPr>
          <w:numId w:val="1001"/>
          <w:ilvl w:val="0"/>
        </w:numPr>
      </w:pPr>
      <w:r>
        <w:t xml:space="preserve">Process freight batch research and coding</w:t>
      </w:r>
    </w:p>
    <w:p>
      <w:pPr>
        <w:pStyle w:val="Compact"/>
        <w:numPr>
          <w:numId w:val="1001"/>
          <w:ilvl w:val="0"/>
        </w:numPr>
      </w:pPr>
      <w:r>
        <w:t xml:space="preserve">Prepare vendor invoices on a timely basis to maximize payment discounts</w:t>
      </w:r>
    </w:p>
    <w:p>
      <w:pPr>
        <w:pStyle w:val="Compact"/>
        <w:numPr>
          <w:numId w:val="1001"/>
          <w:ilvl w:val="0"/>
        </w:numPr>
      </w:pPr>
      <w:r>
        <w:t xml:space="preserve">Validate charges and prepare related vouchers and adjustments</w:t>
      </w:r>
    </w:p>
    <w:p>
      <w:pPr>
        <w:pStyle w:val="Compact"/>
        <w:numPr>
          <w:numId w:val="1001"/>
          <w:ilvl w:val="0"/>
        </w:numPr>
      </w:pPr>
      <w:r>
        <w:t xml:space="preserve">Coordinate A/P information with vendors and other departments</w:t>
      </w:r>
    </w:p>
    <w:p>
      <w:pPr>
        <w:pStyle w:val="Compact"/>
        <w:numPr>
          <w:numId w:val="1001"/>
          <w:ilvl w:val="0"/>
        </w:numPr>
      </w:pPr>
      <w:r>
        <w:t xml:space="preserve">Process checks/EFT's for payment</w:t>
      </w:r>
    </w:p>
    <w:p>
      <w:pPr>
        <w:pStyle w:val="Compact"/>
        <w:numPr>
          <w:numId w:val="1001"/>
          <w:ilvl w:val="0"/>
        </w:numPr>
      </w:pPr>
      <w:r>
        <w:t xml:space="preserve">Enter and maintain computerized data</w:t>
      </w:r>
    </w:p>
    <w:p>
      <w:pPr>
        <w:pStyle w:val="Compact"/>
        <w:numPr>
          <w:numId w:val="1001"/>
          <w:ilvl w:val="0"/>
        </w:numPr>
      </w:pPr>
      <w:r>
        <w:t xml:space="preserve">Prepare preliminary payment information</w:t>
      </w:r>
    </w:p>
    <w:p>
      <w:pPr>
        <w:pStyle w:val="Heading2"/>
      </w:pPr>
      <w:bookmarkStart w:id="23" w:name="qualifications-for-coordinator-finance"/>
      <w:r>
        <w:t xml:space="preserve">Qualifications for coordinator,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Check on monthly basis if all Tax books and auxiliary obligations has been performed</w:t>
      </w:r>
    </w:p>
    <w:p>
      <w:pPr>
        <w:pStyle w:val="Compact"/>
        <w:numPr>
          <w:numId w:val="1002"/>
          <w:ilvl w:val="0"/>
        </w:numPr>
      </w:pPr>
      <w:r>
        <w:t xml:space="preserve">Review all account reconciliation on monthly basis, identify pending items and ask corrections from service providers</w:t>
      </w:r>
    </w:p>
    <w:p>
      <w:pPr>
        <w:pStyle w:val="Compact"/>
        <w:numPr>
          <w:numId w:val="1002"/>
          <w:ilvl w:val="0"/>
        </w:numPr>
      </w:pPr>
      <w:r>
        <w:t xml:space="preserve">Perform the payment process and manage the daily cash flow</w:t>
      </w:r>
    </w:p>
    <w:p>
      <w:pPr>
        <w:pStyle w:val="Compact"/>
        <w:numPr>
          <w:numId w:val="1002"/>
          <w:ilvl w:val="0"/>
        </w:numPr>
      </w:pPr>
      <w:r>
        <w:t xml:space="preserve">Ability to work as part of a team and use one’s own initiative</w:t>
      </w:r>
    </w:p>
    <w:p>
      <w:pPr>
        <w:pStyle w:val="Compact"/>
        <w:numPr>
          <w:numId w:val="1002"/>
          <w:ilvl w:val="0"/>
        </w:numPr>
      </w:pPr>
      <w:r>
        <w:t xml:space="preserve">Associates’ degree in Finance, BA/BS in Accounting or Finance or Business Management with an emphasis in Accounting required, or relevant experience</w:t>
      </w:r>
    </w:p>
    <w:p>
      <w:pPr>
        <w:pStyle w:val="Compact"/>
        <w:numPr>
          <w:numId w:val="1002"/>
          <w:ilvl w:val="0"/>
        </w:numPr>
      </w:pPr>
      <w:r>
        <w:t xml:space="preserve">Ensure that on-going property team will be able to meet all requirements and follow developed procedures on a regular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