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https://www.velvetjobs.com/job-descriptions/coordinator-contracts</w:t>
        </w:r>
      </w:hyperlink>
    </w:p>
    <w:p>
      <w:pPr>
        <w:pStyle w:val="Heading1"/>
      </w:pPr>
      <w:bookmarkStart w:id="21" w:name="example-of-coordinator-contracts-job-description"/>
      <w:r>
        <w:t xml:space="preserve">Example of Coordinator Contracts Job Description</w:t>
      </w:r>
      <w:bookmarkEnd w:id="21"/>
    </w:p>
    <w:p>
      <w:pPr>
        <w:pStyle w:val="Compact"/>
      </w:pPr>
      <w:r>
        <w:t xml:space="preserve">Our company is looking to fill the role of coordinator contracts.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ordinator-contracts"/>
      <w:r>
        <w:t xml:space="preserve">Responsibilities for coordinator contracts</w:t>
      </w:r>
      <w:bookmarkEnd w:id="22"/>
    </w:p>
    <w:p>
      <w:pPr>
        <w:pStyle w:val="Compact"/>
        <w:numPr>
          <w:numId w:val="1001"/>
          <w:ilvl w:val="0"/>
        </w:numPr>
      </w:pPr>
      <w:r>
        <w:t xml:space="preserve">Coordinate with Finance department to ensure proper invoicing via the CRF process</w:t>
      </w:r>
    </w:p>
    <w:p>
      <w:pPr>
        <w:pStyle w:val="Compact"/>
        <w:numPr>
          <w:numId w:val="1001"/>
          <w:ilvl w:val="0"/>
        </w:numPr>
      </w:pPr>
      <w:r>
        <w:t xml:space="preserve">File all contract materials and maintains all temporary and final contract files (both electronically and hard copies)</w:t>
      </w:r>
    </w:p>
    <w:p>
      <w:pPr>
        <w:pStyle w:val="Compact"/>
        <w:numPr>
          <w:numId w:val="1001"/>
          <w:ilvl w:val="0"/>
        </w:numPr>
      </w:pPr>
      <w:r>
        <w:t xml:space="preserve">Support general contract administration (all mailings and filing)</w:t>
      </w:r>
    </w:p>
    <w:p>
      <w:pPr>
        <w:pStyle w:val="Compact"/>
        <w:numPr>
          <w:numId w:val="1001"/>
          <w:ilvl w:val="0"/>
        </w:numPr>
      </w:pPr>
      <w:r>
        <w:t xml:space="preserve">Track statuses of all contracts through completion</w:t>
      </w:r>
    </w:p>
    <w:p>
      <w:pPr>
        <w:pStyle w:val="Compact"/>
        <w:numPr>
          <w:numId w:val="1001"/>
          <w:ilvl w:val="0"/>
        </w:numPr>
      </w:pPr>
      <w:r>
        <w:t xml:space="preserve">Manage and process Footprints tickets for system issues, database revisions, and other inquiries as needed</w:t>
      </w:r>
    </w:p>
    <w:p>
      <w:pPr>
        <w:pStyle w:val="Compact"/>
        <w:numPr>
          <w:numId w:val="1001"/>
          <w:ilvl w:val="0"/>
        </w:numPr>
      </w:pPr>
      <w:r>
        <w:t xml:space="preserve">Issues and maintains all Contracts, Subcontracts, Scopes of Work, and Material Purchase Orders</w:t>
      </w:r>
    </w:p>
    <w:p>
      <w:pPr>
        <w:pStyle w:val="Compact"/>
        <w:numPr>
          <w:numId w:val="1001"/>
          <w:ilvl w:val="0"/>
        </w:numPr>
      </w:pPr>
      <w:r>
        <w:t xml:space="preserve">Manages all Master Files to ensure they are up to date and complete</w:t>
      </w:r>
    </w:p>
    <w:p>
      <w:pPr>
        <w:pStyle w:val="Compact"/>
        <w:numPr>
          <w:numId w:val="1001"/>
          <w:ilvl w:val="0"/>
        </w:numPr>
      </w:pPr>
      <w:r>
        <w:t xml:space="preserve">Coordinates receipt of all documents from Subcontractors and Customers to maintain a complete and compliant contract file</w:t>
      </w:r>
    </w:p>
    <w:p>
      <w:pPr>
        <w:pStyle w:val="Compact"/>
        <w:numPr>
          <w:numId w:val="1001"/>
          <w:ilvl w:val="0"/>
        </w:numPr>
      </w:pPr>
      <w:r>
        <w:t xml:space="preserve">Manages Subcontract Compliance Programs with the customer and ensures that all reporting is completed in a timely manner</w:t>
      </w:r>
    </w:p>
    <w:p>
      <w:pPr>
        <w:pStyle w:val="Compact"/>
        <w:numPr>
          <w:numId w:val="1001"/>
          <w:ilvl w:val="0"/>
        </w:numPr>
      </w:pPr>
      <w:r>
        <w:t xml:space="preserve">Compiles and maintains all physician contracts including, but not limited, to Professional Service Agreements, NICA agreements, Leases, and Physician Expense Reimbursement Agreements and compiles and maintains Patient Transfer Agreements</w:t>
      </w:r>
    </w:p>
    <w:p>
      <w:pPr>
        <w:pStyle w:val="Heading2"/>
      </w:pPr>
      <w:bookmarkStart w:id="23" w:name="qualifications-for-coordinator-contracts"/>
      <w:r>
        <w:t xml:space="preserve">Qualifications for coordinator contracts</w:t>
      </w:r>
      <w:bookmarkEnd w:id="23"/>
    </w:p>
    <w:p>
      <w:pPr>
        <w:pStyle w:val="Compact"/>
        <w:numPr>
          <w:numId w:val="1002"/>
          <w:ilvl w:val="0"/>
        </w:numPr>
      </w:pPr>
      <w:r>
        <w:t xml:space="preserve">Ability to perform in a fast-paced, high-volume, deadline-driven environment</w:t>
      </w:r>
    </w:p>
    <w:p>
      <w:pPr>
        <w:pStyle w:val="Compact"/>
        <w:numPr>
          <w:numId w:val="1002"/>
          <w:ilvl w:val="0"/>
        </w:numPr>
      </w:pPr>
      <w:r>
        <w:t xml:space="preserve">The ideal candidate will be flexible and willing to learn new processes and skill sets</w:t>
      </w:r>
    </w:p>
    <w:p>
      <w:pPr>
        <w:pStyle w:val="Compact"/>
        <w:numPr>
          <w:numId w:val="1002"/>
          <w:ilvl w:val="0"/>
        </w:numPr>
      </w:pPr>
      <w:r>
        <w:t xml:space="preserve">Familiarity with legal document management and formatting programs a plus</w:t>
      </w:r>
    </w:p>
    <w:p>
      <w:pPr>
        <w:pStyle w:val="Compact"/>
        <w:numPr>
          <w:numId w:val="1002"/>
          <w:ilvl w:val="0"/>
        </w:numPr>
      </w:pPr>
      <w:r>
        <w:t xml:space="preserve">Knowledge of the laws, rules, regulations, policies, procedures, specifications, standards and guidelines governing grants and contracts activities</w:t>
      </w:r>
    </w:p>
    <w:p>
      <w:pPr>
        <w:pStyle w:val="Compact"/>
        <w:numPr>
          <w:numId w:val="1002"/>
          <w:ilvl w:val="0"/>
        </w:numPr>
      </w:pPr>
      <w:r>
        <w:t xml:space="preserve">Minimum of two (2) years of full-time experience acquiring contracted services including writing service or construction contracts</w:t>
      </w:r>
    </w:p>
    <w:p>
      <w:pPr>
        <w:pStyle w:val="Compact"/>
        <w:numPr>
          <w:numId w:val="1002"/>
          <w:ilvl w:val="0"/>
        </w:numPr>
      </w:pPr>
      <w:r>
        <w:t xml:space="preserve">Experience with sponsored research pre-award submittals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contrac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contrac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2021-10-28T13:13:07Z</dcterms:created>
  <dcterms:modified xsi:type="dcterms:W3CDTF">2021-10-28T13:13:07Z</dcterms:modified>
</cp:coreProperties>
</file>