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https://www.velvetjobs.com/job-descriptions/coordinator-communications</w:t>
        </w:r>
      </w:hyperlink>
    </w:p>
    <w:p>
      <w:pPr>
        <w:pStyle w:val="Heading1"/>
      </w:pPr>
      <w:bookmarkStart w:id="21" w:name="example-of-coordinator-communications-job-description"/>
      <w:r>
        <w:t xml:space="preserve">Example of Coordinator, Communications Job Description</w:t>
      </w:r>
      <w:bookmarkEnd w:id="21"/>
    </w:p>
    <w:p>
      <w:pPr>
        <w:pStyle w:val="Compact"/>
      </w:pPr>
      <w:r>
        <w:t xml:space="preserve">Our company is searching for experienced candidates for the position of coordinator, communications.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communications"/>
      <w:r>
        <w:t xml:space="preserve">Responsibilities for coordinator, communications</w:t>
      </w:r>
      <w:bookmarkEnd w:id="22"/>
    </w:p>
    <w:p>
      <w:pPr>
        <w:pStyle w:val="Compact"/>
        <w:numPr>
          <w:numId w:val="1001"/>
          <w:ilvl w:val="0"/>
        </w:numPr>
      </w:pPr>
      <w:r>
        <w:t xml:space="preserve">Reviews proofs for quality, content, color</w:t>
      </w:r>
    </w:p>
    <w:p>
      <w:pPr>
        <w:pStyle w:val="Compact"/>
        <w:numPr>
          <w:numId w:val="1001"/>
          <w:ilvl w:val="0"/>
        </w:numPr>
      </w:pPr>
      <w:r>
        <w:t xml:space="preserve">Coordinate media requests for magazines, newspapers, broadcast and online media</w:t>
      </w:r>
    </w:p>
    <w:p>
      <w:pPr>
        <w:pStyle w:val="Compact"/>
        <w:numPr>
          <w:numId w:val="1001"/>
          <w:ilvl w:val="0"/>
        </w:numPr>
      </w:pPr>
      <w:r>
        <w:t xml:space="preserve">Coordinate scheduling and logistics</w:t>
      </w:r>
    </w:p>
    <w:p>
      <w:pPr>
        <w:pStyle w:val="Compact"/>
        <w:numPr>
          <w:numId w:val="1001"/>
          <w:ilvl w:val="0"/>
        </w:numPr>
      </w:pPr>
      <w:r>
        <w:t xml:space="preserve">Developing and nurturing talent relationships through gifting initiatives aligned with commercial drives</w:t>
      </w:r>
    </w:p>
    <w:p>
      <w:pPr>
        <w:pStyle w:val="Compact"/>
        <w:numPr>
          <w:numId w:val="1001"/>
          <w:ilvl w:val="0"/>
        </w:numPr>
      </w:pPr>
      <w:r>
        <w:t xml:space="preserve">Serve as the primary communications representative for student and faculty matters</w:t>
      </w:r>
    </w:p>
    <w:p>
      <w:pPr>
        <w:pStyle w:val="Compact"/>
        <w:numPr>
          <w:numId w:val="1001"/>
          <w:ilvl w:val="0"/>
        </w:numPr>
      </w:pPr>
      <w:r>
        <w:t xml:space="preserve">Lead the creation, design, and editing of monthly internal e-newsletters and other communication vehicles</w:t>
      </w:r>
    </w:p>
    <w:p>
      <w:pPr>
        <w:pStyle w:val="Compact"/>
        <w:numPr>
          <w:numId w:val="1001"/>
          <w:ilvl w:val="0"/>
        </w:numPr>
      </w:pPr>
      <w:r>
        <w:t xml:space="preserve">Support communication surrounding special events and other activities</w:t>
      </w:r>
    </w:p>
    <w:p>
      <w:pPr>
        <w:pStyle w:val="Compact"/>
        <w:numPr>
          <w:numId w:val="1001"/>
          <w:ilvl w:val="0"/>
        </w:numPr>
      </w:pPr>
      <w:r>
        <w:t xml:space="preserve">Use your news savviness and sleuthing skills for the greater good – keep the team updated on retail and business trends, breaking news, competitor activity and interesting tidbits to ensure fast responses to media inquiries and up-to-date knowledge of current events</w:t>
      </w:r>
    </w:p>
    <w:p>
      <w:pPr>
        <w:pStyle w:val="Compact"/>
        <w:numPr>
          <w:numId w:val="1001"/>
          <w:ilvl w:val="0"/>
        </w:numPr>
      </w:pPr>
      <w:r>
        <w:t xml:space="preserve">Track and report team’s PR activities and media coverage results and recap materials for inclusion in daily news monitoring reports for executives</w:t>
      </w:r>
    </w:p>
    <w:p>
      <w:pPr>
        <w:pStyle w:val="Compact"/>
        <w:numPr>
          <w:numId w:val="1001"/>
          <w:ilvl w:val="0"/>
        </w:numPr>
      </w:pPr>
      <w:r>
        <w:t xml:space="preserve">Work independently collaboratively to create and execute communication strategies in a highly cross-functional environment to ensure project outcomes align with company priorities and direction</w:t>
      </w:r>
    </w:p>
    <w:p>
      <w:pPr>
        <w:pStyle w:val="Heading2"/>
      </w:pPr>
      <w:bookmarkStart w:id="23" w:name="qualifications-for-coordinator-communications"/>
      <w:r>
        <w:t xml:space="preserve">Qualifications for coordinator, communications</w:t>
      </w:r>
      <w:bookmarkEnd w:id="23"/>
    </w:p>
    <w:p>
      <w:pPr>
        <w:pStyle w:val="Compact"/>
        <w:numPr>
          <w:numId w:val="1002"/>
          <w:ilvl w:val="0"/>
        </w:numPr>
      </w:pPr>
      <w:r>
        <w:t xml:space="preserve">Knowledge and command of Social Media platforms (Facebook, Twitter, LinkedIn, Glassdoor, Instagram, YouTube, Tumblr)</w:t>
      </w:r>
    </w:p>
    <w:p>
      <w:pPr>
        <w:pStyle w:val="Compact"/>
        <w:numPr>
          <w:numId w:val="1002"/>
          <w:ilvl w:val="0"/>
        </w:numPr>
      </w:pPr>
      <w:r>
        <w:t xml:space="preserve">Well versed in media software including Adobe Photoshop, Research – Cision, Meltwater, BurrellesLuce, TVEyes, audio and video formats</w:t>
      </w:r>
    </w:p>
    <w:p>
      <w:pPr>
        <w:pStyle w:val="Compact"/>
        <w:numPr>
          <w:numId w:val="1002"/>
          <w:ilvl w:val="0"/>
        </w:numPr>
      </w:pPr>
      <w:r>
        <w:t xml:space="preserve">Ability to flex work schedule to meet business needs</w:t>
      </w:r>
    </w:p>
    <w:p>
      <w:pPr>
        <w:pStyle w:val="Compact"/>
        <w:numPr>
          <w:numId w:val="1002"/>
          <w:ilvl w:val="0"/>
        </w:numPr>
      </w:pPr>
      <w:r>
        <w:t xml:space="preserve">Ability to assist other areas of business as needed, including, but not limited to,taking Option 1 &amp; 2 Customer Relations Calls, Store Referral Calls, and email function</w:t>
      </w:r>
    </w:p>
    <w:p>
      <w:pPr>
        <w:pStyle w:val="Compact"/>
        <w:numPr>
          <w:numId w:val="1002"/>
          <w:ilvl w:val="0"/>
        </w:numPr>
      </w:pPr>
      <w:r>
        <w:t xml:space="preserve">Bachelor's degree in English, Journalism, Communications, Public Relations or other related field</w:t>
      </w:r>
    </w:p>
    <w:p>
      <w:pPr>
        <w:pStyle w:val="Compact"/>
        <w:numPr>
          <w:numId w:val="1002"/>
          <w:ilvl w:val="0"/>
        </w:numPr>
      </w:pPr>
      <w:r>
        <w:t xml:space="preserve">1-2 years of of experience in public relations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2021-10-28T18:29:48Z</dcterms:created>
  <dcterms:modified xsi:type="dcterms:W3CDTF">2021-10-28T18:29:48Z</dcterms:modified>
</cp:coreProperties>
</file>