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https://www.velvetjobs.com/job-descriptions/controls-technician</w:t>
        </w:r>
      </w:hyperlink>
    </w:p>
    <w:p>
      <w:pPr>
        <w:pStyle w:val="Heading1"/>
      </w:pPr>
      <w:bookmarkStart w:id="21" w:name="example-of-controls-technician-job-description"/>
      <w:r>
        <w:t xml:space="preserve">Example of Controls Technician Job Description</w:t>
      </w:r>
      <w:bookmarkEnd w:id="21"/>
    </w:p>
    <w:p>
      <w:pPr>
        <w:pStyle w:val="Compact"/>
      </w:pPr>
      <w:r>
        <w:t xml:space="preserve">Our company is looking to fill the role of controls technician. To join our growing team, please review the list of responsibilities and qualifications.</w:t>
      </w:r>
    </w:p>
    <w:p>
      <w:pPr>
        <w:pStyle w:val="Heading2"/>
      </w:pPr>
      <w:bookmarkStart w:id="22" w:name="responsibilities-for-controls-technician"/>
      <w:r>
        <w:t xml:space="preserve">Responsibilities for controls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Troubleshoot, operate, and maintain gas-fired turbine engines, reciprocating engines and gas compressors, standby generators, pumps, low pressure and steam boilers, oil coolers, air compressors, cooler fans, valves &amp; operators, and other associated electrical equipment used in natural gas compression</w:t>
      </w:r>
    </w:p>
    <w:p>
      <w:pPr>
        <w:pStyle w:val="Compact"/>
        <w:numPr>
          <w:numId w:val="1001"/>
          <w:ilvl w:val="0"/>
        </w:numPr>
      </w:pPr>
      <w:r>
        <w:t xml:space="preserve">Seeks and applies Continuous Improvement tools and techniques to achieve team goals Quality Systems, Total Productive Maintenance, Problem Solving tools</w:t>
      </w:r>
    </w:p>
    <w:p>
      <w:pPr>
        <w:pStyle w:val="Compact"/>
        <w:numPr>
          <w:numId w:val="1001"/>
          <w:ilvl w:val="0"/>
        </w:numPr>
      </w:pPr>
      <w:r>
        <w:t xml:space="preserve">Maintains work area to required housekeeping standards</w:t>
      </w:r>
    </w:p>
    <w:p>
      <w:pPr>
        <w:pStyle w:val="Compact"/>
        <w:numPr>
          <w:numId w:val="1001"/>
          <w:ilvl w:val="0"/>
        </w:numPr>
      </w:pPr>
      <w:r>
        <w:t xml:space="preserve">PLC control systems, programming, and troubleshooting</w:t>
      </w:r>
    </w:p>
    <w:p>
      <w:pPr>
        <w:pStyle w:val="Compact"/>
        <w:numPr>
          <w:numId w:val="1001"/>
          <w:ilvl w:val="0"/>
        </w:numPr>
      </w:pPr>
      <w:r>
        <w:t xml:space="preserve">SCR troubleshooting and programming</w:t>
      </w:r>
    </w:p>
    <w:p>
      <w:pPr>
        <w:pStyle w:val="Compact"/>
        <w:numPr>
          <w:numId w:val="1001"/>
          <w:ilvl w:val="0"/>
        </w:numPr>
      </w:pPr>
      <w:r>
        <w:t xml:space="preserve">WonderWare/RSView interface and MMI programming</w:t>
      </w:r>
    </w:p>
    <w:p>
      <w:pPr>
        <w:pStyle w:val="Compact"/>
        <w:numPr>
          <w:numId w:val="1001"/>
          <w:ilvl w:val="0"/>
        </w:numPr>
      </w:pPr>
      <w:r>
        <w:t xml:space="preserve">Distributed control system (DCS) programming including MMI development</w:t>
      </w:r>
    </w:p>
    <w:p>
      <w:pPr>
        <w:pStyle w:val="Compact"/>
        <w:numPr>
          <w:numId w:val="1001"/>
          <w:ilvl w:val="0"/>
        </w:numPr>
      </w:pPr>
      <w:r>
        <w:t xml:space="preserve">Initializing and troubleshooting VFD motor drive</w:t>
      </w:r>
    </w:p>
    <w:p>
      <w:pPr>
        <w:pStyle w:val="Compact"/>
        <w:numPr>
          <w:numId w:val="1001"/>
          <w:ilvl w:val="0"/>
        </w:numPr>
      </w:pPr>
      <w:r>
        <w:t xml:space="preserve">Instrumentation and calibration support and training for electricians including ownership of calibration methods</w:t>
      </w:r>
    </w:p>
    <w:p>
      <w:pPr>
        <w:pStyle w:val="Compact"/>
        <w:numPr>
          <w:numId w:val="1001"/>
          <w:ilvl w:val="0"/>
        </w:numPr>
      </w:pPr>
      <w:r>
        <w:t xml:space="preserve">Set-up &amp; initialization of monitoring &amp; control devices</w:t>
      </w:r>
    </w:p>
    <w:p>
      <w:pPr>
        <w:pStyle w:val="Heading2"/>
      </w:pPr>
      <w:bookmarkStart w:id="23" w:name="qualifications-for-controls-technician"/>
      <w:r>
        <w:t xml:space="preserve">Qualifications for controls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and implement machine control software, hardware and programs for automation system projects to meet Quality, Manufacturing Engineer and/or Customer requirements (eg</w:t>
      </w:r>
    </w:p>
    <w:p>
      <w:pPr>
        <w:pStyle w:val="Compact"/>
        <w:numPr>
          <w:numId w:val="1002"/>
          <w:ilvl w:val="0"/>
        </w:numPr>
      </w:pPr>
      <w:r>
        <w:t xml:space="preserve">Interface with suppliers and contractors on a technical level to ensure program goals are met</w:t>
      </w:r>
    </w:p>
    <w:p>
      <w:pPr>
        <w:pStyle w:val="Compact"/>
        <w:numPr>
          <w:numId w:val="1002"/>
          <w:ilvl w:val="0"/>
        </w:numPr>
      </w:pPr>
      <w:r>
        <w:t xml:space="preserve">Instrumentation Specification/procurements and interfacing</w:t>
      </w:r>
    </w:p>
    <w:p>
      <w:pPr>
        <w:pStyle w:val="Compact"/>
        <w:numPr>
          <w:numId w:val="1002"/>
          <w:ilvl w:val="0"/>
        </w:numPr>
      </w:pPr>
      <w:r>
        <w:t xml:space="preserve">Procurement of spare components and justification for ordered spare components</w:t>
      </w:r>
    </w:p>
    <w:p>
      <w:pPr>
        <w:pStyle w:val="Compact"/>
        <w:numPr>
          <w:numId w:val="1002"/>
          <w:ilvl w:val="0"/>
        </w:numPr>
      </w:pPr>
      <w:r>
        <w:t xml:space="preserve">Takes direction from Controls Engineering Lead on the priority of tasks</w:t>
      </w:r>
    </w:p>
    <w:p>
      <w:pPr>
        <w:pStyle w:val="Compact"/>
        <w:numPr>
          <w:numId w:val="1002"/>
          <w:ilvl w:val="0"/>
        </w:numPr>
      </w:pPr>
      <w:r>
        <w:t xml:space="preserve">Assist when required in prototypes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s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s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2021-10-28T13:14:08Z</dcterms:created>
  <dcterms:modified xsi:type="dcterms:W3CDTF">2021-10-28T13:14:08Z</dcterms:modified>
</cp:coreProperties>
</file>