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https://www.velvetjobs.com/job-descriptions/control-manager</w:t>
        </w:r>
      </w:hyperlink>
    </w:p>
    <w:p>
      <w:pPr>
        <w:pStyle w:val="Heading1"/>
      </w:pPr>
      <w:bookmarkStart w:id="21" w:name="example-of-control-manager-job-description"/>
      <w:r>
        <w:t xml:space="preserve">Example of Control Manager Job Description</w:t>
      </w:r>
      <w:bookmarkEnd w:id="21"/>
    </w:p>
    <w:p>
      <w:pPr>
        <w:pStyle w:val="Compact"/>
      </w:pPr>
      <w:r>
        <w:t xml:space="preserve">Our company is looking to fill the role of control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rol-manager"/>
      <w:r>
        <w:t xml:space="preserve">Responsibilities for control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best practices, communicate, train and maintain documentation</w:t>
      </w:r>
    </w:p>
    <w:p>
      <w:pPr>
        <w:pStyle w:val="Compact"/>
        <w:numPr>
          <w:numId w:val="1001"/>
          <w:ilvl w:val="0"/>
        </w:numPr>
      </w:pPr>
      <w:r>
        <w:t xml:space="preserve">Manage item and vendor data needs for programs and projects</w:t>
      </w:r>
    </w:p>
    <w:p>
      <w:pPr>
        <w:pStyle w:val="Compact"/>
        <w:numPr>
          <w:numId w:val="1001"/>
          <w:ilvl w:val="0"/>
        </w:numPr>
      </w:pPr>
      <w:r>
        <w:t xml:space="preserve">Work with suppliers and external partners to implement process change</w:t>
      </w:r>
    </w:p>
    <w:p>
      <w:pPr>
        <w:pStyle w:val="Compact"/>
        <w:numPr>
          <w:numId w:val="1001"/>
          <w:ilvl w:val="0"/>
        </w:numPr>
      </w:pPr>
      <w:r>
        <w:t xml:space="preserve">Implement system improvements to gain efficiencies and data integrity</w:t>
      </w:r>
    </w:p>
    <w:p>
      <w:pPr>
        <w:pStyle w:val="Compact"/>
        <w:numPr>
          <w:numId w:val="1001"/>
          <w:ilvl w:val="0"/>
        </w:numPr>
      </w:pPr>
      <w:r>
        <w:t xml:space="preserve">Perform GAP analysis using input from IT, Management, database end users, and other stakeholders</w:t>
      </w:r>
    </w:p>
    <w:p>
      <w:pPr>
        <w:pStyle w:val="Compact"/>
        <w:numPr>
          <w:numId w:val="1001"/>
          <w:ilvl w:val="0"/>
        </w:numPr>
      </w:pPr>
      <w:r>
        <w:t xml:space="preserve">Partner with internal customers and information technology to implement system enhancements</w:t>
      </w:r>
    </w:p>
    <w:p>
      <w:pPr>
        <w:pStyle w:val="Compact"/>
        <w:numPr>
          <w:numId w:val="1001"/>
          <w:ilvl w:val="0"/>
        </w:numPr>
      </w:pPr>
      <w:r>
        <w:t xml:space="preserve">Identify testing needs, write test scripts and coordinate user acceptance testing</w:t>
      </w:r>
    </w:p>
    <w:p>
      <w:pPr>
        <w:pStyle w:val="Compact"/>
        <w:numPr>
          <w:numId w:val="1001"/>
          <w:ilvl w:val="0"/>
        </w:numPr>
      </w:pPr>
      <w:r>
        <w:t xml:space="preserve">Develops, introduces, implements, and monitors programs and practices designed to minimize exposure to risk and the associated expense</w:t>
      </w:r>
    </w:p>
    <w:p>
      <w:pPr>
        <w:pStyle w:val="Compact"/>
        <w:numPr>
          <w:numId w:val="1001"/>
          <w:ilvl w:val="0"/>
        </w:numPr>
      </w:pPr>
      <w:r>
        <w:t xml:space="preserve">Works closely with 3rd party worker's compensation claims administrator interacting on a frequent basis to provide assistance in managing claims</w:t>
      </w:r>
    </w:p>
    <w:p>
      <w:pPr>
        <w:pStyle w:val="Compact"/>
        <w:numPr>
          <w:numId w:val="1001"/>
          <w:ilvl w:val="0"/>
        </w:numPr>
      </w:pPr>
      <w:r>
        <w:t xml:space="preserve">Develops, facilitates and coordinates applicable training programs</w:t>
      </w:r>
    </w:p>
    <w:p>
      <w:pPr>
        <w:pStyle w:val="Heading2"/>
      </w:pPr>
      <w:bookmarkStart w:id="23" w:name="qualifications-for-control-manager"/>
      <w:r>
        <w:t xml:space="preserve">Qualifications for control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orchestrate end-to-end test strategies with a focus on control adequacy</w:t>
      </w:r>
    </w:p>
    <w:p>
      <w:pPr>
        <w:pStyle w:val="Compact"/>
        <w:numPr>
          <w:numId w:val="1002"/>
          <w:ilvl w:val="0"/>
        </w:numPr>
      </w:pPr>
      <w:r>
        <w:t xml:space="preserve">Ability to influence across all levels of teams and management</w:t>
      </w:r>
    </w:p>
    <w:p>
      <w:pPr>
        <w:pStyle w:val="Compact"/>
        <w:numPr>
          <w:numId w:val="1002"/>
          <w:ilvl w:val="0"/>
        </w:numPr>
      </w:pPr>
      <w:r>
        <w:t xml:space="preserve">Degree in Accountancy from a reputable university with strong academic credentials</w:t>
      </w:r>
    </w:p>
    <w:p>
      <w:pPr>
        <w:pStyle w:val="Compact"/>
        <w:numPr>
          <w:numId w:val="1002"/>
          <w:ilvl w:val="0"/>
        </w:numPr>
      </w:pPr>
      <w:r>
        <w:t xml:space="preserve">Preferably at least 7 years experience 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CA, CPA or ACCA qualified</w:t>
      </w:r>
    </w:p>
    <w:p>
      <w:pPr>
        <w:pStyle w:val="Compact"/>
        <w:numPr>
          <w:numId w:val="1002"/>
          <w:ilvl w:val="0"/>
        </w:numPr>
      </w:pPr>
      <w:r>
        <w:t xml:space="preserve">Previous risk and audit experience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o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o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2021-10-28T13:16:39Z</dcterms:created>
  <dcterms:modified xsi:type="dcterms:W3CDTF">2021-10-28T13:16:39Z</dcterms:modified>
</cp:coreProperties>
</file>