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https://www.velvetjobs.com/job-descriptions/control-analyst</w:t>
        </w:r>
      </w:hyperlink>
    </w:p>
    <w:p>
      <w:pPr>
        <w:pStyle w:val="Heading1"/>
      </w:pPr>
      <w:bookmarkStart w:id="21" w:name="example-of-control-analyst-job-description"/>
      <w:r>
        <w:t xml:space="preserve">Example of Control Analyst Job Description</w:t>
      </w:r>
      <w:bookmarkEnd w:id="21"/>
    </w:p>
    <w:p>
      <w:pPr>
        <w:pStyle w:val="Compact"/>
      </w:pPr>
      <w:r>
        <w:t xml:space="preserve">Our innovative and growing company is looking to fill the role of control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analyst"/>
      <w:r>
        <w:t xml:space="preserve">Responsibilities for control analyst</w:t>
      </w:r>
      <w:bookmarkEnd w:id="22"/>
    </w:p>
    <w:p>
      <w:pPr>
        <w:pStyle w:val="Compact"/>
        <w:numPr>
          <w:numId w:val="1001"/>
          <w:ilvl w:val="0"/>
        </w:numPr>
      </w:pPr>
      <w:r>
        <w:t xml:space="preserve">Oversee analysis of PMU and Ending Inventory</w:t>
      </w:r>
    </w:p>
    <w:p>
      <w:pPr>
        <w:pStyle w:val="Compact"/>
        <w:numPr>
          <w:numId w:val="1001"/>
          <w:ilvl w:val="0"/>
        </w:numPr>
      </w:pPr>
      <w:r>
        <w:t xml:space="preserve">Provide Compliance support and guidance to the business</w:t>
      </w:r>
    </w:p>
    <w:p>
      <w:pPr>
        <w:pStyle w:val="Compact"/>
        <w:numPr>
          <w:numId w:val="1001"/>
          <w:ilvl w:val="0"/>
        </w:numPr>
      </w:pPr>
      <w:r>
        <w:t xml:space="preserve">Undertake support tasks for wider Compliance team as required</w:t>
      </w:r>
    </w:p>
    <w:p>
      <w:pPr>
        <w:pStyle w:val="Compact"/>
        <w:numPr>
          <w:numId w:val="1001"/>
          <w:ilvl w:val="0"/>
        </w:numPr>
      </w:pPr>
      <w:r>
        <w:t xml:space="preserve">Daily P&amp;L on derivatives products, including risk attribution and explanation</w:t>
      </w:r>
    </w:p>
    <w:p>
      <w:pPr>
        <w:pStyle w:val="Compact"/>
        <w:numPr>
          <w:numId w:val="1001"/>
          <w:ilvl w:val="0"/>
        </w:numPr>
      </w:pPr>
      <w:r>
        <w:t xml:space="preserve">Execution of month-end and quarter-end closes</w:t>
      </w:r>
    </w:p>
    <w:p>
      <w:pPr>
        <w:pStyle w:val="Compact"/>
        <w:numPr>
          <w:numId w:val="1001"/>
          <w:ilvl w:val="0"/>
        </w:numPr>
      </w:pPr>
      <w:r>
        <w:t xml:space="preserve">Research and resolve P&amp;L discrepancies between Front Office and Finance</w:t>
      </w:r>
    </w:p>
    <w:p>
      <w:pPr>
        <w:pStyle w:val="Compact"/>
        <w:numPr>
          <w:numId w:val="1001"/>
          <w:ilvl w:val="0"/>
        </w:numPr>
      </w:pPr>
      <w:r>
        <w:t xml:space="preserve">Perform daily due diligence for new trades and explain any difference between estimates vs actual P&amp;L</w:t>
      </w:r>
    </w:p>
    <w:p>
      <w:pPr>
        <w:pStyle w:val="Compact"/>
        <w:numPr>
          <w:numId w:val="1001"/>
          <w:ilvl w:val="0"/>
        </w:numPr>
      </w:pPr>
      <w:r>
        <w:t xml:space="preserve">Write detailed daily P&amp;L commentary</w:t>
      </w:r>
    </w:p>
    <w:p>
      <w:pPr>
        <w:pStyle w:val="Compact"/>
        <w:numPr>
          <w:numId w:val="1001"/>
          <w:ilvl w:val="0"/>
        </w:numPr>
      </w:pPr>
      <w:r>
        <w:t xml:space="preserve">Post entries and reconcile to the General Ledger</w:t>
      </w:r>
    </w:p>
    <w:p>
      <w:pPr>
        <w:pStyle w:val="Compact"/>
        <w:numPr>
          <w:numId w:val="1001"/>
          <w:ilvl w:val="0"/>
        </w:numPr>
      </w:pPr>
      <w:r>
        <w:t xml:space="preserve">Prepare, assist in tie-out to General Ledger and deliver final month end P&amp;L briefing reports</w:t>
      </w:r>
    </w:p>
    <w:p>
      <w:pPr>
        <w:pStyle w:val="Heading2"/>
      </w:pPr>
      <w:bookmarkStart w:id="23" w:name="qualifications-for-control-analyst"/>
      <w:r>
        <w:t xml:space="preserve">Qualifications for control analyst</w:t>
      </w:r>
      <w:bookmarkEnd w:id="23"/>
    </w:p>
    <w:p>
      <w:pPr>
        <w:pStyle w:val="Compact"/>
        <w:numPr>
          <w:numId w:val="1002"/>
          <w:ilvl w:val="0"/>
        </w:numPr>
      </w:pPr>
      <w:r>
        <w:t xml:space="preserve">At least 2-5 years of relevant experience within compliance/ financial institutions/ professional firms (Big 4) an advantage</w:t>
      </w:r>
    </w:p>
    <w:p>
      <w:pPr>
        <w:pStyle w:val="Compact"/>
        <w:numPr>
          <w:numId w:val="1002"/>
          <w:ilvl w:val="0"/>
        </w:numPr>
      </w:pPr>
      <w:r>
        <w:t xml:space="preserve">Willing to work flexible hours - working hours 11am-8pm (shifting schedule)</w:t>
      </w:r>
    </w:p>
    <w:p>
      <w:pPr>
        <w:pStyle w:val="Compact"/>
        <w:numPr>
          <w:numId w:val="1002"/>
          <w:ilvl w:val="0"/>
        </w:numPr>
      </w:pPr>
      <w:r>
        <w:t xml:space="preserve">4 years post-degree or 1 years post-qualified (ACA, CIMA, CFA) experience</w:t>
      </w:r>
    </w:p>
    <w:p>
      <w:pPr>
        <w:pStyle w:val="Compact"/>
        <w:numPr>
          <w:numId w:val="1002"/>
          <w:ilvl w:val="0"/>
        </w:numPr>
      </w:pPr>
      <w:r>
        <w:t xml:space="preserve">The ability to collaborate efficiently in projects with team members</w:t>
      </w:r>
    </w:p>
    <w:p>
      <w:pPr>
        <w:pStyle w:val="Compact"/>
        <w:numPr>
          <w:numId w:val="1002"/>
          <w:ilvl w:val="0"/>
        </w:numPr>
      </w:pPr>
      <w:r>
        <w:t xml:space="preserve">Able to work under own initiative and be flexible and self-motivate</w:t>
      </w:r>
    </w:p>
    <w:p>
      <w:pPr>
        <w:pStyle w:val="Compact"/>
        <w:numPr>
          <w:numId w:val="1002"/>
          <w:ilvl w:val="0"/>
        </w:numPr>
      </w:pPr>
      <w:r>
        <w:t xml:space="preserve">Knowledge of computer hardware and applicable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2021-10-28T13:15:22Z</dcterms:created>
  <dcterms:modified xsi:type="dcterms:W3CDTF">2021-10-28T13:15:22Z</dcterms:modified>
</cp:coreProperties>
</file>