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https://www.velvetjobs.com/job-descriptions/contracts-management</w:t>
        </w:r>
      </w:hyperlink>
    </w:p>
    <w:p>
      <w:pPr>
        <w:pStyle w:val="Heading1"/>
      </w:pPr>
      <w:bookmarkStart w:id="21" w:name="example-of-contracts-management-job-description"/>
      <w:r>
        <w:t xml:space="preserve">Example of Contracts Management Job Description</w:t>
      </w:r>
      <w:bookmarkEnd w:id="21"/>
    </w:p>
    <w:p>
      <w:pPr>
        <w:pStyle w:val="Compact"/>
      </w:pPr>
      <w:r>
        <w:t xml:space="preserve">Our company is growing rapidly and is hiring for a contracts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contracts-management"/>
      <w:r>
        <w:t xml:space="preserve">Responsibilities for contracts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measurable inputs on budget and acquisition planning</w:t>
      </w:r>
    </w:p>
    <w:p>
      <w:pPr>
        <w:pStyle w:val="Compact"/>
        <w:numPr>
          <w:numId w:val="1001"/>
          <w:ilvl w:val="0"/>
        </w:numPr>
      </w:pPr>
      <w:r>
        <w:t xml:space="preserve">Supports the procurement process including providing input to statement of works/requirements, Local Committee on Contracts (LCC) presentations, development of technical evaluation criteria, assistance with evaluation of vendor proposals and guidance during contract formulation, drafting and negotiation</w:t>
      </w:r>
    </w:p>
    <w:p>
      <w:pPr>
        <w:pStyle w:val="Compact"/>
        <w:numPr>
          <w:numId w:val="1001"/>
          <w:ilvl w:val="0"/>
        </w:numPr>
      </w:pPr>
      <w:r>
        <w:t xml:space="preserve">Responsible to develop quality assurance plans providing a systematic, structured method to evaluate services and products</w:t>
      </w:r>
    </w:p>
    <w:p>
      <w:pPr>
        <w:pStyle w:val="Compact"/>
        <w:numPr>
          <w:numId w:val="1001"/>
          <w:ilvl w:val="0"/>
        </w:numPr>
      </w:pPr>
      <w:r>
        <w:t xml:space="preserve">Oversees contract close out process including identifying and disseminating best practices and lessons learned</w:t>
      </w:r>
    </w:p>
    <w:p>
      <w:pPr>
        <w:pStyle w:val="Compact"/>
        <w:numPr>
          <w:numId w:val="1001"/>
          <w:ilvl w:val="0"/>
        </w:numPr>
      </w:pPr>
      <w:r>
        <w:t xml:space="preserve">Contract development, negotiation and risk mitigation with customers, partners and vendors</w:t>
      </w:r>
    </w:p>
    <w:p>
      <w:pPr>
        <w:pStyle w:val="Compact"/>
        <w:numPr>
          <w:numId w:val="1001"/>
          <w:ilvl w:val="0"/>
        </w:numPr>
      </w:pPr>
      <w:r>
        <w:t xml:space="preserve">Lead lease negotiations renewal strategy for data centers with real estate team</w:t>
      </w:r>
    </w:p>
    <w:p>
      <w:pPr>
        <w:pStyle w:val="Compact"/>
        <w:numPr>
          <w:numId w:val="1001"/>
          <w:ilvl w:val="0"/>
        </w:numPr>
      </w:pPr>
      <w:r>
        <w:t xml:space="preserve">Client counseling on contract questions</w:t>
      </w:r>
    </w:p>
    <w:p>
      <w:pPr>
        <w:pStyle w:val="Compact"/>
        <w:numPr>
          <w:numId w:val="1001"/>
          <w:ilvl w:val="0"/>
        </w:numPr>
      </w:pPr>
      <w:r>
        <w:t xml:space="preserve">Legal analysis/research and writing</w:t>
      </w:r>
    </w:p>
    <w:p>
      <w:pPr>
        <w:pStyle w:val="Compact"/>
        <w:numPr>
          <w:numId w:val="1001"/>
          <w:ilvl w:val="0"/>
        </w:numPr>
      </w:pPr>
      <w:r>
        <w:t xml:space="preserve">Manage outside counsel and costs</w:t>
      </w:r>
    </w:p>
    <w:p>
      <w:pPr>
        <w:pStyle w:val="Compact"/>
        <w:numPr>
          <w:numId w:val="1001"/>
          <w:ilvl w:val="0"/>
        </w:numPr>
      </w:pPr>
      <w:r>
        <w:t xml:space="preserve">Direct litigation strategy and settlement negotiations</w:t>
      </w:r>
    </w:p>
    <w:p>
      <w:pPr>
        <w:pStyle w:val="Heading2"/>
      </w:pPr>
      <w:bookmarkStart w:id="23" w:name="qualifications-for-contracts-management"/>
      <w:r>
        <w:t xml:space="preserve">Qualifications for contracts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success in working cross-functionally in a global matrix organization</w:t>
      </w:r>
    </w:p>
    <w:p>
      <w:pPr>
        <w:pStyle w:val="Compact"/>
        <w:numPr>
          <w:numId w:val="1002"/>
          <w:ilvl w:val="0"/>
        </w:numPr>
      </w:pPr>
      <w:r>
        <w:t xml:space="preserve">Must have previous experience with Vendor Contract Management and held a leadership position in driving processes and vendor oversight</w:t>
      </w:r>
    </w:p>
    <w:p>
      <w:pPr>
        <w:pStyle w:val="Compact"/>
        <w:numPr>
          <w:numId w:val="1002"/>
          <w:ilvl w:val="0"/>
        </w:numPr>
      </w:pPr>
      <w:r>
        <w:t xml:space="preserve">Must have experience in the drafting, negotiation and execution of vendor contracts</w:t>
      </w:r>
    </w:p>
    <w:p>
      <w:pPr>
        <w:pStyle w:val="Compact"/>
        <w:numPr>
          <w:numId w:val="1002"/>
          <w:ilvl w:val="0"/>
        </w:numPr>
      </w:pPr>
      <w:r>
        <w:t xml:space="preserve">Must have experience in Clinical Operations and have a thorough understanding of GCP, relevant ICH standards, and FDA/EMA guidelines</w:t>
      </w:r>
    </w:p>
    <w:p>
      <w:pPr>
        <w:pStyle w:val="Compact"/>
        <w:numPr>
          <w:numId w:val="1002"/>
          <w:ilvl w:val="0"/>
        </w:numPr>
      </w:pPr>
      <w:r>
        <w:t xml:space="preserve">Strong organizational skills, including the ability to prioritize needs</w:t>
      </w:r>
    </w:p>
    <w:p>
      <w:pPr>
        <w:pStyle w:val="Compact"/>
        <w:numPr>
          <w:numId w:val="1002"/>
          <w:ilvl w:val="0"/>
        </w:numPr>
      </w:pPr>
      <w:r>
        <w:t xml:space="preserve">Compliance with policies, reporting requirements, and controls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s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s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2021-10-28T13:34:14Z</dcterms:created>
  <dcterms:modified xsi:type="dcterms:W3CDTF">2021-10-28T13:34:14Z</dcterms:modified>
</cp:coreProperties>
</file>