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https://www.velvetjobs.com/job-descriptions/contracts-associate</w:t>
        </w:r>
      </w:hyperlink>
    </w:p>
    <w:p>
      <w:pPr>
        <w:pStyle w:val="Heading1"/>
      </w:pPr>
      <w:bookmarkStart w:id="21" w:name="example-of-contracts-associate-job-description"/>
      <w:r>
        <w:t xml:space="preserve">Example of Contracts Associate Job Description</w:t>
      </w:r>
      <w:bookmarkEnd w:id="21"/>
    </w:p>
    <w:p>
      <w:pPr>
        <w:pStyle w:val="Compact"/>
      </w:pPr>
      <w:r>
        <w:t xml:space="preserve">Our growing company is looking for a contracts associate. To join our growing team, please review the list of responsibilities and qualifications.</w:t>
      </w:r>
    </w:p>
    <w:p>
      <w:pPr>
        <w:pStyle w:val="Heading2"/>
      </w:pPr>
      <w:bookmarkStart w:id="22" w:name="responsibilities-for-contracts-associate"/>
      <w:r>
        <w:t xml:space="preserve">Responsibilities for contracts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ongoing communications with Builders throughout building process</w:t>
      </w:r>
    </w:p>
    <w:p>
      <w:pPr>
        <w:pStyle w:val="Compact"/>
        <w:numPr>
          <w:numId w:val="1001"/>
          <w:ilvl w:val="0"/>
        </w:numPr>
      </w:pPr>
      <w:r>
        <w:t xml:space="preserve">Process all paperwork for contracts, change orders, lender letters, earnest money and color selections</w:t>
      </w:r>
    </w:p>
    <w:p>
      <w:pPr>
        <w:pStyle w:val="Compact"/>
        <w:numPr>
          <w:numId w:val="1001"/>
          <w:ilvl w:val="0"/>
        </w:numPr>
      </w:pPr>
      <w:r>
        <w:t xml:space="preserve">Coordinate closing packages to Title Co</w:t>
      </w:r>
    </w:p>
    <w:p>
      <w:pPr>
        <w:pStyle w:val="Compact"/>
        <w:numPr>
          <w:numId w:val="1001"/>
          <w:ilvl w:val="0"/>
        </w:numPr>
      </w:pPr>
      <w:r>
        <w:t xml:space="preserve">Input contract and option information into computer system</w:t>
      </w:r>
    </w:p>
    <w:p>
      <w:pPr>
        <w:pStyle w:val="Compact"/>
        <w:numPr>
          <w:numId w:val="1001"/>
          <w:ilvl w:val="0"/>
        </w:numPr>
      </w:pPr>
      <w:r>
        <w:t xml:space="preserve">Distribute signed/approved contract packages to appropriate departments</w:t>
      </w:r>
    </w:p>
    <w:p>
      <w:pPr>
        <w:pStyle w:val="Compact"/>
        <w:numPr>
          <w:numId w:val="1001"/>
          <w:ilvl w:val="0"/>
        </w:numPr>
      </w:pPr>
      <w:r>
        <w:t xml:space="preserve">Local Lease Administrator will be responsible for auditing local lease contract packages</w:t>
      </w:r>
    </w:p>
    <w:p>
      <w:pPr>
        <w:pStyle w:val="Compact"/>
        <w:numPr>
          <w:numId w:val="1001"/>
          <w:ilvl w:val="0"/>
        </w:numPr>
      </w:pPr>
      <w:r>
        <w:t xml:space="preserve">Manage contract terminations</w:t>
      </w:r>
    </w:p>
    <w:p>
      <w:pPr>
        <w:pStyle w:val="Compact"/>
        <w:numPr>
          <w:numId w:val="1001"/>
          <w:ilvl w:val="0"/>
        </w:numPr>
      </w:pPr>
      <w:r>
        <w:t xml:space="preserve">Review and analyze RFPs</w:t>
      </w:r>
    </w:p>
    <w:p>
      <w:pPr>
        <w:pStyle w:val="Compact"/>
        <w:numPr>
          <w:numId w:val="1001"/>
          <w:ilvl w:val="0"/>
        </w:numPr>
      </w:pPr>
      <w:r>
        <w:t xml:space="preserve">Work with multiple teams across the organization (sales, accounting, ) to assist with contract adjustments</w:t>
      </w:r>
    </w:p>
    <w:p>
      <w:pPr>
        <w:pStyle w:val="Compact"/>
        <w:numPr>
          <w:numId w:val="1001"/>
          <w:ilvl w:val="0"/>
        </w:numPr>
      </w:pPr>
      <w:r>
        <w:t xml:space="preserve">Support Brand and Public Relations line of business contract needs primarily, with support to other staff groups</w:t>
      </w:r>
    </w:p>
    <w:p>
      <w:pPr>
        <w:pStyle w:val="Heading2"/>
      </w:pPr>
      <w:bookmarkStart w:id="23" w:name="qualifications-for-contracts-associate"/>
      <w:r>
        <w:t xml:space="preserve">Qualifications for contracts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Remains current with industry standard grants and contracts regulatory requirements and related practices through continuing education</w:t>
      </w:r>
    </w:p>
    <w:p>
      <w:pPr>
        <w:pStyle w:val="Compact"/>
        <w:numPr>
          <w:numId w:val="1002"/>
          <w:ilvl w:val="0"/>
        </w:numPr>
      </w:pPr>
      <w:r>
        <w:t xml:space="preserve">Ability to understand financial impact of decisions and drive for result</w:t>
      </w:r>
    </w:p>
    <w:p>
      <w:pPr>
        <w:pStyle w:val="Compact"/>
        <w:numPr>
          <w:numId w:val="1002"/>
          <w:ilvl w:val="0"/>
        </w:numPr>
      </w:pPr>
      <w:r>
        <w:t xml:space="preserve">Direct experience working with the sourcing process - this includes RFPs, contract renewals, strategic negotiations</w:t>
      </w:r>
    </w:p>
    <w:p>
      <w:pPr>
        <w:pStyle w:val="Compact"/>
        <w:numPr>
          <w:numId w:val="1002"/>
          <w:ilvl w:val="0"/>
        </w:numPr>
      </w:pPr>
      <w:r>
        <w:t xml:space="preserve">Extensive experience redlining IT and other legal agreements (provide examples)</w:t>
      </w:r>
    </w:p>
    <w:p>
      <w:pPr>
        <w:pStyle w:val="Compact"/>
        <w:numPr>
          <w:numId w:val="1002"/>
          <w:ilvl w:val="0"/>
        </w:numPr>
      </w:pPr>
      <w:r>
        <w:t xml:space="preserve">Bachelor Degree in Law with post qualification 4+ years of relevant progressive experience</w:t>
      </w:r>
    </w:p>
    <w:p>
      <w:pPr>
        <w:pStyle w:val="Compact"/>
        <w:numPr>
          <w:numId w:val="1002"/>
          <w:ilvl w:val="0"/>
        </w:numPr>
      </w:pPr>
      <w:r>
        <w:t xml:space="preserve">Basic knowledge of US, EMEA, Asia Pacific, or other non Indian legal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racts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racts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2021-10-28T18:35:59Z</dcterms:created>
  <dcterms:modified xsi:type="dcterms:W3CDTF">2021-10-28T18:35:59Z</dcterms:modified>
</cp:coreProperties>
</file>