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https://www.velvetjobs.com/job-descriptions/contracts-associate</w:t>
        </w:r>
      </w:hyperlink>
    </w:p>
    <w:p>
      <w:pPr>
        <w:pStyle w:val="Heading1"/>
      </w:pPr>
      <w:bookmarkStart w:id="21" w:name="example-of-contracts-associate-job-description"/>
      <w:r>
        <w:t xml:space="preserve">Example of Contracts Associate Job Description</w:t>
      </w:r>
      <w:bookmarkEnd w:id="21"/>
    </w:p>
    <w:p>
      <w:pPr>
        <w:pStyle w:val="Compact"/>
      </w:pPr>
      <w:r>
        <w:t xml:space="preserve">Our innovative and growing company is searching for experienced candidates for the position of contracts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s-associate"/>
      <w:r>
        <w:t xml:space="preserve">Responsibilities for contracts associate</w:t>
      </w:r>
      <w:bookmarkEnd w:id="22"/>
    </w:p>
    <w:p>
      <w:pPr>
        <w:pStyle w:val="Compact"/>
        <w:numPr>
          <w:numId w:val="1001"/>
          <w:ilvl w:val="0"/>
        </w:numPr>
      </w:pPr>
      <w:r>
        <w:t xml:space="preserve">Ensures team members complete timely execution of contracts according to BMS policy and aligned with R&amp;D priorities</w:t>
      </w:r>
    </w:p>
    <w:p>
      <w:pPr>
        <w:pStyle w:val="Compact"/>
        <w:numPr>
          <w:numId w:val="1001"/>
          <w:ilvl w:val="0"/>
        </w:numPr>
      </w:pPr>
      <w:r>
        <w:t xml:space="preserve">Manages the resolution of contracting and payment issues with internal and external clients</w:t>
      </w:r>
    </w:p>
    <w:p>
      <w:pPr>
        <w:pStyle w:val="Compact"/>
        <w:numPr>
          <w:numId w:val="1001"/>
          <w:ilvl w:val="0"/>
        </w:numPr>
      </w:pPr>
      <w:r>
        <w:t xml:space="preserve">Coaches staff in the management of issues with internal and external clients</w:t>
      </w:r>
    </w:p>
    <w:p>
      <w:pPr>
        <w:pStyle w:val="Compact"/>
        <w:numPr>
          <w:numId w:val="1001"/>
          <w:ilvl w:val="0"/>
        </w:numPr>
      </w:pPr>
      <w:r>
        <w:t xml:space="preserve">Balances team members’ workload to ensure delivery of the R&amp;D pipeline while maintaining employee satisfaction and work-life balance</w:t>
      </w:r>
    </w:p>
    <w:p>
      <w:pPr>
        <w:pStyle w:val="Compact"/>
        <w:numPr>
          <w:numId w:val="1001"/>
          <w:ilvl w:val="0"/>
        </w:numPr>
      </w:pPr>
      <w:r>
        <w:t xml:space="preserve">Perform analytics on work volume, cycle-times, and productivity and reports on adherence to BMS Policy</w:t>
      </w:r>
    </w:p>
    <w:p>
      <w:pPr>
        <w:pStyle w:val="Compact"/>
        <w:numPr>
          <w:numId w:val="1001"/>
          <w:ilvl w:val="0"/>
        </w:numPr>
      </w:pPr>
      <w:r>
        <w:t xml:space="preserve">Revenue Planning, Mass Planning (number of projects) for BIF planning processes (Outlook +1, ARC, LTF)</w:t>
      </w:r>
    </w:p>
    <w:p>
      <w:pPr>
        <w:pStyle w:val="Compact"/>
        <w:numPr>
          <w:numId w:val="1001"/>
          <w:ilvl w:val="0"/>
        </w:numPr>
      </w:pPr>
      <w:r>
        <w:t xml:space="preserve">Administering and managing existing contracts by dealing with customers/partners/subcontractors and interfacing with other functional areas</w:t>
      </w:r>
    </w:p>
    <w:p>
      <w:pPr>
        <w:pStyle w:val="Compact"/>
        <w:numPr>
          <w:numId w:val="1001"/>
          <w:ilvl w:val="0"/>
        </w:numPr>
      </w:pPr>
      <w:r>
        <w:t xml:space="preserve">Negotiating and executing new agreements with customers, partners and suppliers</w:t>
      </w:r>
    </w:p>
    <w:p>
      <w:pPr>
        <w:pStyle w:val="Compact"/>
        <w:numPr>
          <w:numId w:val="1001"/>
          <w:ilvl w:val="0"/>
        </w:numPr>
      </w:pPr>
      <w:r>
        <w:t xml:space="preserve">Supporting the bid and proposals function and new programs acquisitions Providing inputs to the Integrated Supply Chain team for administration of sales orders</w:t>
      </w:r>
    </w:p>
    <w:p>
      <w:pPr>
        <w:pStyle w:val="Compact"/>
        <w:numPr>
          <w:numId w:val="1001"/>
          <w:ilvl w:val="0"/>
        </w:numPr>
      </w:pPr>
      <w:r>
        <w:t xml:space="preserve">Assessing opportunities for business perpetuation with customers</w:t>
      </w:r>
    </w:p>
    <w:p>
      <w:pPr>
        <w:pStyle w:val="Heading2"/>
      </w:pPr>
      <w:bookmarkStart w:id="23" w:name="qualifications-for-contracts-associate"/>
      <w:r>
        <w:t xml:space="preserve">Qualifications for contracts associate</w:t>
      </w:r>
      <w:bookmarkEnd w:id="23"/>
    </w:p>
    <w:p>
      <w:pPr>
        <w:pStyle w:val="Compact"/>
        <w:numPr>
          <w:numId w:val="1002"/>
          <w:ilvl w:val="0"/>
        </w:numPr>
      </w:pPr>
      <w:r>
        <w:t xml:space="preserve">Minimum of 5 years work experience in either financial or health sciences related industries (pharmaceutical, hospital-based, laboratory, CRO)</w:t>
      </w:r>
    </w:p>
    <w:p>
      <w:pPr>
        <w:pStyle w:val="Compact"/>
        <w:numPr>
          <w:numId w:val="1002"/>
          <w:ilvl w:val="0"/>
        </w:numPr>
      </w:pPr>
      <w:r>
        <w:t xml:space="preserve">Experience managing or supervising a team</w:t>
      </w:r>
    </w:p>
    <w:p>
      <w:pPr>
        <w:pStyle w:val="Compact"/>
        <w:numPr>
          <w:numId w:val="1002"/>
          <w:ilvl w:val="0"/>
        </w:numPr>
      </w:pPr>
      <w:r>
        <w:t xml:space="preserve">Strong written communication skills and knowledge of medical terminology</w:t>
      </w:r>
    </w:p>
    <w:p>
      <w:pPr>
        <w:pStyle w:val="Compact"/>
        <w:numPr>
          <w:numId w:val="1002"/>
          <w:ilvl w:val="0"/>
        </w:numPr>
      </w:pPr>
      <w:r>
        <w:t xml:space="preserve">Proven track record of strong customer service and follow-up skills</w:t>
      </w:r>
    </w:p>
    <w:p>
      <w:pPr>
        <w:pStyle w:val="Compact"/>
        <w:numPr>
          <w:numId w:val="1002"/>
          <w:ilvl w:val="0"/>
        </w:numPr>
      </w:pPr>
      <w:r>
        <w:t xml:space="preserve">Experience in contract drafting and negotiating of legal language or Statements of Work, preferably in support of clinical research</w:t>
      </w:r>
    </w:p>
    <w:p>
      <w:pPr>
        <w:pStyle w:val="Compact"/>
        <w:numPr>
          <w:numId w:val="1002"/>
          <w:ilvl w:val="0"/>
        </w:numPr>
      </w:pPr>
      <w:r>
        <w:t xml:space="preserve">Bachelor’s degree in a business or science-related field with 2+ years of clinical trial or contracting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2021-10-28T12:57:08Z</dcterms:created>
  <dcterms:modified xsi:type="dcterms:W3CDTF">2021-10-28T12:57:08Z</dcterms:modified>
</cp:coreProperties>
</file>