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https://www.velvetjobs.com/job-descriptions/contracts-analyst</w:t>
        </w:r>
      </w:hyperlink>
    </w:p>
    <w:p>
      <w:pPr>
        <w:pStyle w:val="Heading1"/>
      </w:pPr>
      <w:bookmarkStart w:id="21" w:name="example-of-contracts-analyst-job-description"/>
      <w:r>
        <w:t xml:space="preserve">Example of Contracts Analyst Job Description</w:t>
      </w:r>
      <w:bookmarkEnd w:id="21"/>
    </w:p>
    <w:p>
      <w:pPr>
        <w:pStyle w:val="Compact"/>
      </w:pPr>
      <w:r>
        <w:t xml:space="preserve">Our innovative and growing company is looking for a contracts analyst. If you are looking for an exciting place to work, please take a look at the list of qualifications below.</w:t>
      </w:r>
    </w:p>
    <w:p>
      <w:pPr>
        <w:pStyle w:val="Heading2"/>
      </w:pPr>
      <w:bookmarkStart w:id="22" w:name="responsibilities-for-contracts-analyst"/>
      <w:r>
        <w:t xml:space="preserve">Responsibilities for contracts analyst</w:t>
      </w:r>
      <w:bookmarkEnd w:id="22"/>
    </w:p>
    <w:p>
      <w:pPr>
        <w:pStyle w:val="Compact"/>
        <w:numPr>
          <w:numId w:val="1001"/>
          <w:ilvl w:val="0"/>
        </w:numPr>
      </w:pPr>
      <w:r>
        <w:t xml:space="preserve">Manage all the needed commercial and shop floor processing/approval activities derived from Large Change Assertions which are requested by customers, on legacy contracts, to insure quick and thorough implementation inside the organization as assigned</w:t>
      </w:r>
    </w:p>
    <w:p>
      <w:pPr>
        <w:pStyle w:val="Compact"/>
        <w:numPr>
          <w:numId w:val="1001"/>
          <w:ilvl w:val="0"/>
        </w:numPr>
      </w:pPr>
      <w:r>
        <w:t xml:space="preserve">Completes other duties and manages small projects as assigned</w:t>
      </w:r>
    </w:p>
    <w:p>
      <w:pPr>
        <w:pStyle w:val="Compact"/>
        <w:numPr>
          <w:numId w:val="1001"/>
          <w:ilvl w:val="0"/>
        </w:numPr>
      </w:pPr>
      <w:r>
        <w:t xml:space="preserve">Drafting, advising on and negotiating other contracts as may be required to support the activities of the business from time to time (for example, sponsorship agreements, technology transfer agreements, reagent rental agreements )</w:t>
      </w:r>
    </w:p>
    <w:p>
      <w:pPr>
        <w:pStyle w:val="Compact"/>
        <w:numPr>
          <w:numId w:val="1001"/>
          <w:ilvl w:val="0"/>
        </w:numPr>
      </w:pPr>
      <w:r>
        <w:t xml:space="preserve">Attending District forecast calls, and other relevant District meetings as requested and approved by the Sr</w:t>
      </w:r>
    </w:p>
    <w:p>
      <w:pPr>
        <w:pStyle w:val="Compact"/>
        <w:numPr>
          <w:numId w:val="1001"/>
          <w:ilvl w:val="0"/>
        </w:numPr>
      </w:pPr>
      <w:r>
        <w:t xml:space="preserve">Overseeing the contract/deal/signature approval process</w:t>
      </w:r>
    </w:p>
    <w:p>
      <w:pPr>
        <w:pStyle w:val="Compact"/>
        <w:numPr>
          <w:numId w:val="1001"/>
          <w:ilvl w:val="0"/>
        </w:numPr>
      </w:pPr>
      <w:r>
        <w:t xml:space="preserve">Processes and maintains standard and non-standard natural gas pipeline construction and operations service contracts and agreements</w:t>
      </w:r>
    </w:p>
    <w:p>
      <w:pPr>
        <w:pStyle w:val="Compact"/>
        <w:numPr>
          <w:numId w:val="1001"/>
          <w:ilvl w:val="0"/>
        </w:numPr>
      </w:pPr>
      <w:r>
        <w:t xml:space="preserve">Review, interpret and accurately describe modifications to standard and non-standard natural gas pipeline construction and operations services contracts</w:t>
      </w:r>
    </w:p>
    <w:p>
      <w:pPr>
        <w:pStyle w:val="Compact"/>
        <w:numPr>
          <w:numId w:val="1001"/>
          <w:ilvl w:val="0"/>
        </w:numPr>
      </w:pPr>
      <w:r>
        <w:t xml:space="preserve">Provides support and assists Operational and Legal personnel with regard to service contracts matters</w:t>
      </w:r>
    </w:p>
    <w:p>
      <w:pPr>
        <w:pStyle w:val="Compact"/>
        <w:numPr>
          <w:numId w:val="1001"/>
          <w:ilvl w:val="0"/>
        </w:numPr>
      </w:pPr>
      <w:r>
        <w:t xml:space="preserve">Interfaces with all levels of management to coordinate service contract approvals, resolve problems and assure proper contractual analysis and administration of service contracts</w:t>
      </w:r>
    </w:p>
    <w:p>
      <w:pPr>
        <w:pStyle w:val="Compact"/>
        <w:numPr>
          <w:numId w:val="1001"/>
          <w:ilvl w:val="0"/>
        </w:numPr>
      </w:pPr>
      <w:r>
        <w:t xml:space="preserve">Coordinates contractor contract routing</w:t>
      </w:r>
    </w:p>
    <w:p>
      <w:pPr>
        <w:pStyle w:val="Heading2"/>
      </w:pPr>
      <w:bookmarkStart w:id="23" w:name="qualifications-for-contracts-analyst"/>
      <w:r>
        <w:t xml:space="preserve">Qualifications for contracts analyst</w:t>
      </w:r>
      <w:bookmarkEnd w:id="23"/>
    </w:p>
    <w:p>
      <w:pPr>
        <w:pStyle w:val="Compact"/>
        <w:numPr>
          <w:numId w:val="1002"/>
          <w:ilvl w:val="0"/>
        </w:numPr>
      </w:pPr>
      <w:r>
        <w:t xml:space="preserve">Strong communication skills at all levels of the organization \(both written and oral\)</w:t>
      </w:r>
    </w:p>
    <w:p>
      <w:pPr>
        <w:pStyle w:val="Compact"/>
        <w:numPr>
          <w:numId w:val="1002"/>
          <w:ilvl w:val="0"/>
        </w:numPr>
      </w:pPr>
      <w:r>
        <w:t xml:space="preserve">Minimum of four years of related experience in contracts administration (one year with Master’s Degree)</w:t>
      </w:r>
    </w:p>
    <w:p>
      <w:pPr>
        <w:pStyle w:val="Compact"/>
        <w:numPr>
          <w:numId w:val="1002"/>
          <w:ilvl w:val="0"/>
        </w:numPr>
      </w:pPr>
      <w:r>
        <w:t xml:space="preserve">Participate in deal negotiation as required</w:t>
      </w:r>
    </w:p>
    <w:p>
      <w:pPr>
        <w:pStyle w:val="Compact"/>
        <w:numPr>
          <w:numId w:val="1002"/>
          <w:ilvl w:val="0"/>
        </w:numPr>
      </w:pPr>
      <w:r>
        <w:t xml:space="preserve">Advise Sales of the business objectives and optimized financial outcomes of proposals or transactions</w:t>
      </w:r>
    </w:p>
    <w:p>
      <w:pPr>
        <w:pStyle w:val="Compact"/>
        <w:numPr>
          <w:numId w:val="1002"/>
          <w:ilvl w:val="0"/>
        </w:numPr>
      </w:pPr>
      <w:r>
        <w:t xml:space="preserve">Approve deals and transactions assessed as low or medium risk</w:t>
      </w:r>
    </w:p>
    <w:p>
      <w:pPr>
        <w:pStyle w:val="Compact"/>
        <w:numPr>
          <w:numId w:val="1002"/>
          <w:ilvl w:val="0"/>
        </w:numPr>
      </w:pPr>
      <w:r>
        <w:t xml:space="preserve">Typically has a geographic focus of Country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act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act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2021-10-28T18:37:48Z</dcterms:created>
  <dcterms:modified xsi:type="dcterms:W3CDTF">2021-10-28T18:37:48Z</dcterms:modified>
</cp:coreProperties>
</file>