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https://www.velvetjobs.com/job-descriptions/contract-advisor</w:t>
        </w:r>
      </w:hyperlink>
    </w:p>
    <w:p>
      <w:pPr>
        <w:pStyle w:val="Heading1"/>
      </w:pPr>
      <w:bookmarkStart w:id="21" w:name="example-of-contract-advisor-job-description"/>
      <w:r>
        <w:t xml:space="preserve">Example of Contract Advisor Job Description</w:t>
      </w:r>
      <w:bookmarkEnd w:id="21"/>
    </w:p>
    <w:p>
      <w:pPr>
        <w:pStyle w:val="Compact"/>
      </w:pPr>
      <w:r>
        <w:t xml:space="preserve">Our innovative and growing company is hiring for a contract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ract-advisor"/>
      <w:r>
        <w:t xml:space="preserve">Responsibilities for contract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Employee relations issues – disciplinaries, grievances, absence and capability processes</w:t>
      </w:r>
    </w:p>
    <w:p>
      <w:pPr>
        <w:pStyle w:val="Compact"/>
        <w:numPr>
          <w:numId w:val="1001"/>
          <w:ilvl w:val="0"/>
        </w:numPr>
      </w:pPr>
      <w:r>
        <w:t xml:space="preserve">Leads organisation design changes, and has the ability to articulate the value, steps, risks and expected results of the changes, and</w:t>
      </w:r>
    </w:p>
    <w:p>
      <w:pPr>
        <w:pStyle w:val="Compact"/>
        <w:numPr>
          <w:numId w:val="1001"/>
          <w:ilvl w:val="0"/>
        </w:numPr>
      </w:pPr>
      <w:r>
        <w:t xml:space="preserve">Participates in acquisitions, divestitures, joint venture and TUPE initiatives</w:t>
      </w:r>
    </w:p>
    <w:p>
      <w:pPr>
        <w:pStyle w:val="Compact"/>
        <w:numPr>
          <w:numId w:val="1001"/>
          <w:ilvl w:val="0"/>
        </w:numPr>
      </w:pPr>
      <w:r>
        <w:t xml:space="preserve">Resolve employee relations challenges by providing expert HR advice and coaching to line managers</w:t>
      </w:r>
    </w:p>
    <w:p>
      <w:pPr>
        <w:pStyle w:val="Compact"/>
        <w:numPr>
          <w:numId w:val="1001"/>
          <w:ilvl w:val="0"/>
        </w:numPr>
      </w:pPr>
      <w:r>
        <w:t xml:space="preserve">Direct managers to the most appropriate source of advice, ensuring they have a clear understanding of how to access the appropriate HR Service within our model</w:t>
      </w:r>
    </w:p>
    <w:p>
      <w:pPr>
        <w:pStyle w:val="Compact"/>
        <w:numPr>
          <w:numId w:val="1001"/>
          <w:ilvl w:val="0"/>
        </w:numPr>
      </w:pPr>
      <w:r>
        <w:t xml:space="preserve">Support managers in the delivery of change initiatives, identifying and managing risk whilst effectively consulting and informing key stakeholders</w:t>
      </w:r>
    </w:p>
    <w:p>
      <w:pPr>
        <w:pStyle w:val="Compact"/>
        <w:numPr>
          <w:numId w:val="1001"/>
          <w:ilvl w:val="0"/>
        </w:numPr>
      </w:pPr>
      <w:r>
        <w:t xml:space="preserve">Internal coordination and collaboration with Provider Network, Medical Management, Analytics, and others to meet provider and practice service needs, external outreach to support assigned provider practices/contracts including implementation and ongoing maintenance of these innovative programs</w:t>
      </w:r>
    </w:p>
    <w:p>
      <w:pPr>
        <w:pStyle w:val="Compact"/>
        <w:numPr>
          <w:numId w:val="1001"/>
          <w:ilvl w:val="0"/>
        </w:numPr>
      </w:pPr>
      <w:r>
        <w:t xml:space="preserve">Obtains and analyzes quality metrics, creates reports, and assists in identifying and tracking action plans designed to address cost, quality, and the member experience</w:t>
      </w:r>
    </w:p>
    <w:p>
      <w:pPr>
        <w:pStyle w:val="Compact"/>
        <w:numPr>
          <w:numId w:val="1001"/>
          <w:ilvl w:val="0"/>
        </w:numPr>
      </w:pPr>
      <w:r>
        <w:t xml:space="preserve">Answer inbound contacts from Sales Representatives with requests for prices, delivery dates and information regarding sales campaigns or customers</w:t>
      </w:r>
    </w:p>
    <w:p>
      <w:pPr>
        <w:pStyle w:val="Compact"/>
        <w:numPr>
          <w:numId w:val="1001"/>
          <w:ilvl w:val="0"/>
        </w:numPr>
      </w:pPr>
      <w:r>
        <w:t xml:space="preserve">General contacts and enquiries regarding information on products, accessories and applications</w:t>
      </w:r>
    </w:p>
    <w:p>
      <w:pPr>
        <w:pStyle w:val="Heading2"/>
      </w:pPr>
      <w:bookmarkStart w:id="23" w:name="qualifications-for-contract-advisor"/>
      <w:r>
        <w:t xml:space="preserve">Qualifications for contract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Undertakes all fulfilment and enquiry related needs for customers</w:t>
      </w:r>
    </w:p>
    <w:p>
      <w:pPr>
        <w:pStyle w:val="Compact"/>
        <w:numPr>
          <w:numId w:val="1002"/>
          <w:ilvl w:val="0"/>
        </w:numPr>
      </w:pPr>
      <w:r>
        <w:t xml:space="preserve">Understanding and technical application of bank’s internal systems and networks</w:t>
      </w:r>
    </w:p>
    <w:p>
      <w:pPr>
        <w:pStyle w:val="Compact"/>
        <w:numPr>
          <w:numId w:val="1002"/>
          <w:ilvl w:val="0"/>
        </w:numPr>
      </w:pPr>
      <w:r>
        <w:t xml:space="preserve">Knowledge of relevant Bank Policies / Procedures and legislation</w:t>
      </w:r>
    </w:p>
    <w:p>
      <w:pPr>
        <w:pStyle w:val="Compact"/>
        <w:numPr>
          <w:numId w:val="1002"/>
          <w:ilvl w:val="0"/>
        </w:numPr>
      </w:pPr>
      <w:r>
        <w:t xml:space="preserve">You possess 3 to 5 years of experience in commercial contract drafting and negotiation, including IT law experience</w:t>
      </w:r>
    </w:p>
    <w:p>
      <w:pPr>
        <w:pStyle w:val="Compact"/>
        <w:numPr>
          <w:numId w:val="1002"/>
          <w:ilvl w:val="0"/>
        </w:numPr>
      </w:pPr>
      <w:r>
        <w:t xml:space="preserve">You possess 3 to 5 years of experience in commercial contract drafting and negotiation</w:t>
      </w:r>
    </w:p>
    <w:p>
      <w:pPr>
        <w:pStyle w:val="Compact"/>
        <w:numPr>
          <w:numId w:val="1002"/>
          <w:ilvl w:val="0"/>
        </w:numPr>
      </w:pPr>
      <w:r>
        <w:t xml:space="preserve">Proven expertise in MS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2021-10-28T13:25:16Z</dcterms:created>
  <dcterms:modified xsi:type="dcterms:W3CDTF">2021-10-28T13:25:16Z</dcterms:modified>
</cp:coreProperties>
</file>