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https://www.velvetjobs.com/job-descriptions/contract-admin</w:t>
        </w:r>
      </w:hyperlink>
    </w:p>
    <w:p>
      <w:pPr>
        <w:pStyle w:val="Heading1"/>
      </w:pPr>
      <w:bookmarkStart w:id="21" w:name="example-of-contract-admin-job-description"/>
      <w:r>
        <w:t xml:space="preserve">Example of Contract Admin Job Description</w:t>
      </w:r>
      <w:bookmarkEnd w:id="21"/>
    </w:p>
    <w:p>
      <w:pPr>
        <w:pStyle w:val="Compact"/>
      </w:pPr>
      <w:r>
        <w:t xml:space="preserve">Our company is growing rapidly and is hiring for a contract admin.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contract-admin"/>
      <w:r>
        <w:t xml:space="preserve">Responsibilities for contract admin</w:t>
      </w:r>
      <w:bookmarkEnd w:id="22"/>
    </w:p>
    <w:p>
      <w:pPr>
        <w:pStyle w:val="Compact"/>
        <w:numPr>
          <w:numId w:val="1001"/>
          <w:ilvl w:val="0"/>
        </w:numPr>
      </w:pPr>
      <w:r>
        <w:t xml:space="preserve">Assemble and relay new customer documents as needed</w:t>
      </w:r>
    </w:p>
    <w:p>
      <w:pPr>
        <w:pStyle w:val="Compact"/>
        <w:numPr>
          <w:numId w:val="1001"/>
          <w:ilvl w:val="0"/>
        </w:numPr>
      </w:pPr>
      <w:r>
        <w:t xml:space="preserve">Assemble and relay new subcontractor documents as needed</w:t>
      </w:r>
    </w:p>
    <w:p>
      <w:pPr>
        <w:pStyle w:val="Compact"/>
        <w:numPr>
          <w:numId w:val="1001"/>
          <w:ilvl w:val="0"/>
        </w:numPr>
      </w:pPr>
      <w:r>
        <w:t xml:space="preserve">Dispatch ORR technicians and subcontractors to booked jobs</w:t>
      </w:r>
    </w:p>
    <w:p>
      <w:pPr>
        <w:pStyle w:val="Compact"/>
        <w:numPr>
          <w:numId w:val="1001"/>
          <w:ilvl w:val="0"/>
        </w:numPr>
      </w:pPr>
      <w:r>
        <w:t xml:space="preserve">Develops standard review and communication process for customer pricing reviews</w:t>
      </w:r>
    </w:p>
    <w:p>
      <w:pPr>
        <w:pStyle w:val="Compact"/>
        <w:numPr>
          <w:numId w:val="1001"/>
          <w:ilvl w:val="0"/>
        </w:numPr>
      </w:pPr>
      <w:r>
        <w:t xml:space="preserve">Manages customer pricing reviews</w:t>
      </w:r>
    </w:p>
    <w:p>
      <w:pPr>
        <w:pStyle w:val="Compact"/>
        <w:numPr>
          <w:numId w:val="1001"/>
          <w:ilvl w:val="0"/>
        </w:numPr>
      </w:pPr>
      <w:r>
        <w:t xml:space="preserve">Greeting visitors and directing them to the right person</w:t>
      </w:r>
    </w:p>
    <w:p>
      <w:pPr>
        <w:pStyle w:val="Compact"/>
        <w:numPr>
          <w:numId w:val="1001"/>
          <w:ilvl w:val="0"/>
        </w:numPr>
      </w:pPr>
      <w:r>
        <w:t xml:space="preserve">Owning &amp; maintaining the reception, conference rooms, bar &amp; kitchen area in East Castle, setting best practices guidelines, and ensuring they are adhered too</w:t>
      </w:r>
    </w:p>
    <w:p>
      <w:pPr>
        <w:pStyle w:val="Compact"/>
        <w:numPr>
          <w:numId w:val="1001"/>
          <w:ilvl w:val="0"/>
        </w:numPr>
      </w:pPr>
      <w:r>
        <w:t xml:space="preserve">Checking and receiving courier parcels and other incoming packages</w:t>
      </w:r>
    </w:p>
    <w:p>
      <w:pPr>
        <w:pStyle w:val="Compact"/>
        <w:numPr>
          <w:numId w:val="1001"/>
          <w:ilvl w:val="0"/>
        </w:numPr>
      </w:pPr>
      <w:r>
        <w:t xml:space="preserve">Sorting and distributing incoming mail, franking outgoing mail</w:t>
      </w:r>
    </w:p>
    <w:p>
      <w:pPr>
        <w:pStyle w:val="Compact"/>
        <w:numPr>
          <w:numId w:val="1001"/>
          <w:ilvl w:val="0"/>
        </w:numPr>
      </w:pPr>
      <w:r>
        <w:t xml:space="preserve">Ordering supplies, including stationery, business cards and headed paper as necessary</w:t>
      </w:r>
    </w:p>
    <w:p>
      <w:pPr>
        <w:pStyle w:val="Heading2"/>
      </w:pPr>
      <w:bookmarkStart w:id="23" w:name="qualifications-for-contract-admin"/>
      <w:r>
        <w:t xml:space="preserve">Qualifications for contract admin</w:t>
      </w:r>
      <w:bookmarkEnd w:id="23"/>
    </w:p>
    <w:p>
      <w:pPr>
        <w:pStyle w:val="Compact"/>
        <w:numPr>
          <w:numId w:val="1002"/>
          <w:ilvl w:val="0"/>
        </w:numPr>
      </w:pPr>
      <w:r>
        <w:t xml:space="preserve">Experience in drafting/reviewing commercial contracts shall be preferred</w:t>
      </w:r>
    </w:p>
    <w:p>
      <w:pPr>
        <w:pStyle w:val="Compact"/>
        <w:numPr>
          <w:numId w:val="1002"/>
          <w:ilvl w:val="0"/>
        </w:numPr>
      </w:pPr>
      <w:r>
        <w:t xml:space="preserve">Sound knowledge in application of boilerplate clauses like Assignability, Force Majeure, Severability, limitations of liability, events of default/termination</w:t>
      </w:r>
    </w:p>
    <w:p>
      <w:pPr>
        <w:pStyle w:val="Compact"/>
        <w:numPr>
          <w:numId w:val="1002"/>
          <w:ilvl w:val="0"/>
        </w:numPr>
      </w:pPr>
      <w:r>
        <w:t xml:space="preserve">Good understanding of commercial clauses like Commodity Pricing, Quantity and Quality determination, vessel nomination, laytime &amp; demurrage, Letters of Credit etc shall be an added advantage</w:t>
      </w:r>
    </w:p>
    <w:p>
      <w:pPr>
        <w:pStyle w:val="Compact"/>
        <w:numPr>
          <w:numId w:val="1002"/>
          <w:ilvl w:val="0"/>
        </w:numPr>
      </w:pPr>
      <w:r>
        <w:t xml:space="preserve">Knowledge of functioning of Trade Finance, Operations, Claims, Deals desk etc in a commodity trading environment shall be preferred but not mandatory</w:t>
      </w:r>
    </w:p>
    <w:p>
      <w:pPr>
        <w:pStyle w:val="Compact"/>
        <w:numPr>
          <w:numId w:val="1002"/>
          <w:ilvl w:val="0"/>
        </w:numPr>
      </w:pPr>
      <w:r>
        <w:t xml:space="preserve">A degree in commerce, law, engineering and/or marine shipping experience shall be preferable</w:t>
      </w:r>
    </w:p>
    <w:p>
      <w:pPr>
        <w:pStyle w:val="Compact"/>
        <w:numPr>
          <w:numId w:val="1002"/>
          <w:ilvl w:val="0"/>
        </w:numPr>
      </w:pPr>
      <w:r>
        <w:t xml:space="preserve">Willingness to work in flexible time zones (APAC / EMEA /WHEM coverage)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ntract-admi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ntract-admi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2021-10-28T18:36:03Z</dcterms:created>
  <dcterms:modified xsi:type="dcterms:W3CDTF">2021-10-28T18:36:03Z</dcterms:modified>
</cp:coreProperties>
</file>