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https://www.velvetjobs.com/job-descriptions/contract-admin</w:t>
        </w:r>
      </w:hyperlink>
    </w:p>
    <w:p>
      <w:pPr>
        <w:pStyle w:val="Heading1"/>
      </w:pPr>
      <w:bookmarkStart w:id="21" w:name="example-of-contract-admin-job-description"/>
      <w:r>
        <w:t xml:space="preserve">Example of Contract Admin Job Description</w:t>
      </w:r>
      <w:bookmarkEnd w:id="21"/>
    </w:p>
    <w:p>
      <w:pPr>
        <w:pStyle w:val="Compact"/>
      </w:pPr>
      <w:r>
        <w:t xml:space="preserve">Our growing company is looking for a contract admin.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ract-admin"/>
      <w:r>
        <w:t xml:space="preserve">Responsibilities for contract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the correctness of contracts in accordance with business confirmation details of counterparty</w:t>
      </w:r>
    </w:p>
    <w:p>
      <w:pPr>
        <w:pStyle w:val="Compact"/>
        <w:numPr>
          <w:numId w:val="1001"/>
          <w:ilvl w:val="0"/>
        </w:numPr>
      </w:pPr>
      <w:r>
        <w:t xml:space="preserve">In depth understanding of counterparty contracts and commodity categories within the assigned portfolio</w:t>
      </w:r>
    </w:p>
    <w:p>
      <w:pPr>
        <w:pStyle w:val="Compact"/>
        <w:numPr>
          <w:numId w:val="1001"/>
          <w:ilvl w:val="0"/>
        </w:numPr>
      </w:pPr>
      <w:r>
        <w:t xml:space="preserve">Ensuring that timelines and targets are met thereby maintaining high efficiency level</w:t>
      </w:r>
    </w:p>
    <w:p>
      <w:pPr>
        <w:pStyle w:val="Compact"/>
        <w:numPr>
          <w:numId w:val="1001"/>
          <w:ilvl w:val="0"/>
        </w:numPr>
      </w:pPr>
      <w:r>
        <w:t xml:space="preserve">Work as efficient team player and demonstrate team-work in form of sharing work load of other team members</w:t>
      </w:r>
    </w:p>
    <w:p>
      <w:pPr>
        <w:pStyle w:val="Compact"/>
        <w:numPr>
          <w:numId w:val="1001"/>
          <w:ilvl w:val="0"/>
        </w:numPr>
      </w:pPr>
      <w:r>
        <w:t xml:space="preserve">Highlighting the perceived risks &amp; trade inaccuracies etc to all stake holder departments &amp; senior management and to ensure their successful mitigation</w:t>
      </w:r>
    </w:p>
    <w:p>
      <w:pPr>
        <w:pStyle w:val="Compact"/>
        <w:numPr>
          <w:numId w:val="1001"/>
          <w:ilvl w:val="0"/>
        </w:numPr>
      </w:pPr>
      <w:r>
        <w:t xml:space="preserve">Timely filing of contracts, amendments, communications etc in PLUTO (in-house database management software)</w:t>
      </w:r>
    </w:p>
    <w:p>
      <w:pPr>
        <w:pStyle w:val="Compact"/>
        <w:numPr>
          <w:numId w:val="1001"/>
          <w:ilvl w:val="0"/>
        </w:numPr>
      </w:pPr>
      <w:r>
        <w:t xml:space="preserve">Providing value added analysis of contract terms and conditions, identifying risks mitigation alternatives</w:t>
      </w:r>
    </w:p>
    <w:p>
      <w:pPr>
        <w:pStyle w:val="Compact"/>
        <w:numPr>
          <w:numId w:val="1001"/>
          <w:ilvl w:val="0"/>
        </w:numPr>
      </w:pPr>
      <w:r>
        <w:t xml:space="preserve">Research and make recommendations on proposal and contract language</w:t>
      </w:r>
    </w:p>
    <w:p>
      <w:pPr>
        <w:pStyle w:val="Compact"/>
        <w:numPr>
          <w:numId w:val="1001"/>
          <w:ilvl w:val="0"/>
        </w:numPr>
      </w:pPr>
      <w:r>
        <w:t xml:space="preserve">Develop and oversee legal documents Contracting Officer Final Decision Documents, Letters of Concern, Cure Notices, Show Cause Notices, Rule 4 files, and other correspondence documents</w:t>
      </w:r>
    </w:p>
    <w:p>
      <w:pPr>
        <w:pStyle w:val="Compact"/>
        <w:numPr>
          <w:numId w:val="1001"/>
          <w:ilvl w:val="0"/>
        </w:numPr>
      </w:pPr>
      <w:r>
        <w:t xml:space="preserve">Prepare Federal Business Opportunities (Fedbizopps) announcements for issuance by the Contracting Officer</w:t>
      </w:r>
    </w:p>
    <w:p>
      <w:pPr>
        <w:pStyle w:val="Heading2"/>
      </w:pPr>
      <w:bookmarkStart w:id="23" w:name="qualifications-for-contract-admin"/>
      <w:r>
        <w:t xml:space="preserve">Qualifications for contract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Well-organized, pro-active and have a good working attitude</w:t>
      </w:r>
    </w:p>
    <w:p>
      <w:pPr>
        <w:pStyle w:val="Compact"/>
        <w:numPr>
          <w:numId w:val="1002"/>
          <w:ilvl w:val="0"/>
        </w:numPr>
      </w:pPr>
      <w:r>
        <w:t xml:space="preserve">Experience in warehouse management will be advantageous</w:t>
      </w:r>
    </w:p>
    <w:p>
      <w:pPr>
        <w:pStyle w:val="Compact"/>
        <w:numPr>
          <w:numId w:val="1002"/>
          <w:ilvl w:val="0"/>
        </w:numPr>
      </w:pPr>
      <w:r>
        <w:t xml:space="preserve">Must be able to commit for a 3-months period fromJul – Sep 2015on a full-time basis</w:t>
      </w:r>
    </w:p>
    <w:p>
      <w:pPr>
        <w:pStyle w:val="Compact"/>
        <w:numPr>
          <w:numId w:val="1002"/>
          <w:ilvl w:val="0"/>
        </w:numPr>
      </w:pPr>
      <w:r>
        <w:t xml:space="preserve">Leader team player</w:t>
      </w:r>
    </w:p>
    <w:p>
      <w:pPr>
        <w:pStyle w:val="Compact"/>
        <w:numPr>
          <w:numId w:val="1002"/>
          <w:ilvl w:val="0"/>
        </w:numPr>
      </w:pPr>
      <w:r>
        <w:t xml:space="preserve">Prepare offer documents (letters, non-competes, relocation agreements)</w:t>
      </w:r>
    </w:p>
    <w:p>
      <w:pPr>
        <w:pStyle w:val="Compact"/>
        <w:numPr>
          <w:numId w:val="1002"/>
          <w:ilvl w:val="0"/>
        </w:numPr>
      </w:pPr>
      <w:r>
        <w:t xml:space="preserve">Coordinate and scheduling interviews, book conference rooms, set up video conferencing, conference calls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2021-10-28T13:12:50Z</dcterms:created>
  <dcterms:modified xsi:type="dcterms:W3CDTF">2021-10-28T13:12:50Z</dcterms:modified>
</cp:coreProperties>
</file>