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https://www.velvetjobs.com/job-descriptions/content-marketing-manager</w:t>
        </w:r>
      </w:hyperlink>
    </w:p>
    <w:p>
      <w:pPr>
        <w:pStyle w:val="Heading1"/>
      </w:pPr>
      <w:bookmarkStart w:id="21" w:name="example-of-content-marketing-manager-job-description"/>
      <w:r>
        <w:t xml:space="preserve">Example of Content Marketing Manager Job Description</w:t>
      </w:r>
      <w:bookmarkEnd w:id="21"/>
    </w:p>
    <w:p>
      <w:pPr>
        <w:pStyle w:val="Compact"/>
      </w:pPr>
      <w:r>
        <w:t xml:space="preserve">Our innovative and growing company is looking to fill the role of content marketing manager. To join our growing team, please review the list of responsibilities and qualifications.</w:t>
      </w:r>
    </w:p>
    <w:p>
      <w:pPr>
        <w:pStyle w:val="Heading2"/>
      </w:pPr>
      <w:bookmarkStart w:id="22" w:name="responsibilities-for-content-marketing-manager"/>
      <w:r>
        <w:t xml:space="preserve">Responsibilities for content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and implement content strategy and social media strategy with the Director of Digital Marketing</w:t>
      </w:r>
    </w:p>
    <w:p>
      <w:pPr>
        <w:pStyle w:val="Compact"/>
        <w:numPr>
          <w:numId w:val="1001"/>
          <w:ilvl w:val="0"/>
        </w:numPr>
      </w:pPr>
      <w:r>
        <w:t xml:space="preserve">Review, monitor and approve local store social media posts for brand tone and consistency</w:t>
      </w:r>
    </w:p>
    <w:p>
      <w:pPr>
        <w:pStyle w:val="Compact"/>
        <w:numPr>
          <w:numId w:val="1001"/>
          <w:ilvl w:val="0"/>
        </w:numPr>
      </w:pPr>
      <w:r>
        <w:t xml:space="preserve">Educate and support local store social media efforts</w:t>
      </w:r>
    </w:p>
    <w:p>
      <w:pPr>
        <w:pStyle w:val="Compact"/>
        <w:numPr>
          <w:numId w:val="1001"/>
          <w:ilvl w:val="0"/>
        </w:numPr>
      </w:pPr>
      <w:r>
        <w:t xml:space="preserve">Use social media publishing and content tool to improve publishing, analysis and content curation efficiencies</w:t>
      </w:r>
    </w:p>
    <w:p>
      <w:pPr>
        <w:pStyle w:val="Compact"/>
        <w:numPr>
          <w:numId w:val="1001"/>
          <w:ilvl w:val="0"/>
        </w:numPr>
      </w:pPr>
      <w:r>
        <w:t xml:space="preserve">Manage owned brand digital presence (brand websites, blogs, social media, local page management, digital media, emails) to ensure consistent inbound and outbound messaging</w:t>
      </w:r>
    </w:p>
    <w:p>
      <w:pPr>
        <w:pStyle w:val="Compact"/>
        <w:numPr>
          <w:numId w:val="1001"/>
          <w:ilvl w:val="0"/>
        </w:numPr>
      </w:pPr>
      <w:r>
        <w:t xml:space="preserve">Utilize agency partners and adhere to SEO guidelines in content production and placement to increase audience reach</w:t>
      </w:r>
    </w:p>
    <w:p>
      <w:pPr>
        <w:pStyle w:val="Compact"/>
        <w:numPr>
          <w:numId w:val="1001"/>
          <w:ilvl w:val="0"/>
        </w:numPr>
      </w:pPr>
      <w:r>
        <w:t xml:space="preserve">Analyze and optimize social media efforts and email campaigns</w:t>
      </w:r>
    </w:p>
    <w:p>
      <w:pPr>
        <w:pStyle w:val="Compact"/>
        <w:numPr>
          <w:numId w:val="1001"/>
          <w:ilvl w:val="0"/>
        </w:numPr>
      </w:pPr>
      <w:r>
        <w:t xml:space="preserve">Execute an integrated content marketing strategy across the school’s owned and earned platforms, including website, blogs, social channels and target media outlets</w:t>
      </w:r>
    </w:p>
    <w:p>
      <w:pPr>
        <w:pStyle w:val="Compact"/>
        <w:numPr>
          <w:numId w:val="1001"/>
          <w:ilvl w:val="0"/>
        </w:numPr>
      </w:pPr>
      <w:r>
        <w:t xml:space="preserve">Translate detailed and technical information about the School’s scientific work into engaging, easy-to-follow content for multiple target audiences with varying levels of knowledge and expertise related to healthcare and medical research</w:t>
      </w:r>
    </w:p>
    <w:p>
      <w:pPr>
        <w:pStyle w:val="Compact"/>
        <w:numPr>
          <w:numId w:val="1001"/>
          <w:ilvl w:val="0"/>
        </w:numPr>
      </w:pPr>
      <w:r>
        <w:t xml:space="preserve">Telling a consistent story with one personality across our marketing materials</w:t>
      </w:r>
    </w:p>
    <w:p>
      <w:pPr>
        <w:pStyle w:val="Heading2"/>
      </w:pPr>
      <w:bookmarkStart w:id="23" w:name="qualifications-for-content-marketing-manager"/>
      <w:r>
        <w:t xml:space="preserve">Qualifications for content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Managing in-house and outsourced content creators and editors</w:t>
      </w:r>
    </w:p>
    <w:p>
      <w:pPr>
        <w:pStyle w:val="Compact"/>
        <w:numPr>
          <w:numId w:val="1002"/>
          <w:ilvl w:val="0"/>
        </w:numPr>
      </w:pPr>
      <w:r>
        <w:t xml:space="preserve">Monitor and report on content marketing metrics and show continuous improvement of the content strategy based on analytics</w:t>
      </w:r>
    </w:p>
    <w:p>
      <w:pPr>
        <w:pStyle w:val="Compact"/>
        <w:numPr>
          <w:numId w:val="1002"/>
          <w:ilvl w:val="0"/>
        </w:numPr>
      </w:pPr>
      <w:r>
        <w:t xml:space="preserve">Sales Growth – Demonstrable experience using digital and/or print content to generate sales</w:t>
      </w:r>
    </w:p>
    <w:p>
      <w:pPr>
        <w:pStyle w:val="Compact"/>
        <w:numPr>
          <w:numId w:val="1002"/>
          <w:ilvl w:val="0"/>
        </w:numPr>
      </w:pPr>
      <w:r>
        <w:t xml:space="preserve">Analytics – An excellent command of Google Analytics, to adjust marketing strategy and tactics</w:t>
      </w:r>
    </w:p>
    <w:p>
      <w:pPr>
        <w:pStyle w:val="Compact"/>
        <w:numPr>
          <w:numId w:val="1002"/>
          <w:ilvl w:val="0"/>
        </w:numPr>
      </w:pPr>
      <w:r>
        <w:t xml:space="preserve">A passion for digital media and the creative process and is a voracious consumer of digital content</w:t>
      </w:r>
    </w:p>
    <w:p>
      <w:pPr>
        <w:pStyle w:val="Compact"/>
        <w:numPr>
          <w:numId w:val="1002"/>
          <w:ilvl w:val="0"/>
        </w:numPr>
      </w:pPr>
      <w:r>
        <w:t xml:space="preserve">At least 1 year experience using Mailchimp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ent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ent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2021-10-28T13:28:31Z</dcterms:created>
  <dcterms:modified xsi:type="dcterms:W3CDTF">2021-10-28T13:28:31Z</dcterms:modified>
</cp:coreProperties>
</file>