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https://www.velvetjobs.com/job-descriptions/content-marketing-manager</w:t>
        </w:r>
      </w:hyperlink>
    </w:p>
    <w:p>
      <w:pPr>
        <w:pStyle w:val="Heading1"/>
      </w:pPr>
      <w:bookmarkStart w:id="21" w:name="example-of-content-marketing-manager-job-description"/>
      <w:r>
        <w:t xml:space="preserve">Example of Content Marketing Manager Job Description</w:t>
      </w:r>
      <w:bookmarkEnd w:id="21"/>
    </w:p>
    <w:p>
      <w:pPr>
        <w:pStyle w:val="Compact"/>
      </w:pPr>
      <w:r>
        <w:t xml:space="preserve">Our company is growing rapidly and is looking to fill the role of content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ent-marketing-manager"/>
      <w:r>
        <w:t xml:space="preserve">Responsibilities for content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Grow blog, email and social media subscriptions to expand the reach of JGV content</w:t>
      </w:r>
    </w:p>
    <w:p>
      <w:pPr>
        <w:pStyle w:val="Compact"/>
        <w:numPr>
          <w:numId w:val="1001"/>
          <w:ilvl w:val="0"/>
        </w:numPr>
      </w:pPr>
      <w:r>
        <w:t xml:space="preserve">Work with analytics manager to A/B test and refine all blog, email and social media content</w:t>
      </w:r>
    </w:p>
    <w:p>
      <w:pPr>
        <w:pStyle w:val="Compact"/>
        <w:numPr>
          <w:numId w:val="1001"/>
          <w:ilvl w:val="0"/>
        </w:numPr>
      </w:pPr>
      <w:r>
        <w:t xml:space="preserve">Write original, engaging, SEO-optimized content for marketing initiatives, including company blogs, landing pages, email communications, digital offers, info graphics, quizzes, and print materials</w:t>
      </w:r>
    </w:p>
    <w:p>
      <w:pPr>
        <w:pStyle w:val="Compact"/>
        <w:numPr>
          <w:numId w:val="1001"/>
          <w:ilvl w:val="0"/>
        </w:numPr>
      </w:pPr>
      <w:r>
        <w:t xml:space="preserve">Develop and execute content distribution strategy through social media, content/distribution partner referrals, and other distribution channels</w:t>
      </w:r>
    </w:p>
    <w:p>
      <w:pPr>
        <w:pStyle w:val="Compact"/>
        <w:numPr>
          <w:numId w:val="1001"/>
          <w:ilvl w:val="0"/>
        </w:numPr>
      </w:pPr>
      <w:r>
        <w:t xml:space="preserve">Manage Uploads, Metadata, Thumbnails and End Cards for channel Content</w:t>
      </w:r>
    </w:p>
    <w:p>
      <w:pPr>
        <w:pStyle w:val="Compact"/>
        <w:numPr>
          <w:numId w:val="1001"/>
          <w:ilvl w:val="0"/>
        </w:numPr>
      </w:pPr>
      <w:r>
        <w:t xml:space="preserve">Work closely with internal teams and external partners to develop content that will engage, inspire, and drive our stakeholders to action</w:t>
      </w:r>
    </w:p>
    <w:p>
      <w:pPr>
        <w:pStyle w:val="Compact"/>
        <w:numPr>
          <w:numId w:val="1001"/>
          <w:ilvl w:val="0"/>
        </w:numPr>
      </w:pPr>
      <w:r>
        <w:t xml:space="preserve">Develop strong creative briefs that inspire our designers and stakeholders and accurately and succinctly capture the purpose, audience, message, and feel of new creative</w:t>
      </w:r>
    </w:p>
    <w:p>
      <w:pPr>
        <w:pStyle w:val="Compact"/>
        <w:numPr>
          <w:numId w:val="1001"/>
          <w:ilvl w:val="0"/>
        </w:numPr>
      </w:pPr>
      <w:r>
        <w:t xml:space="preserve">Work with freelancers and contractors to develop content</w:t>
      </w:r>
    </w:p>
    <w:p>
      <w:pPr>
        <w:pStyle w:val="Compact"/>
        <w:numPr>
          <w:numId w:val="1001"/>
          <w:ilvl w:val="0"/>
        </w:numPr>
      </w:pPr>
      <w:r>
        <w:t xml:space="preserve">Develop email and marketing campaigns</w:t>
      </w:r>
    </w:p>
    <w:p>
      <w:pPr>
        <w:pStyle w:val="Compact"/>
        <w:numPr>
          <w:numId w:val="1001"/>
          <w:ilvl w:val="0"/>
        </w:numPr>
      </w:pPr>
      <w:r>
        <w:t xml:space="preserve">Engage with colleagues across locations to gather and refine local content</w:t>
      </w:r>
    </w:p>
    <w:p>
      <w:pPr>
        <w:pStyle w:val="Heading2"/>
      </w:pPr>
      <w:bookmarkStart w:id="23" w:name="qualifications-for-content-marketing-manager"/>
      <w:r>
        <w:t xml:space="preserve">Qualifications for content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Has worked with geographically dispersed teams</w:t>
      </w:r>
    </w:p>
    <w:p>
      <w:pPr>
        <w:pStyle w:val="Compact"/>
        <w:numPr>
          <w:numId w:val="1002"/>
          <w:ilvl w:val="0"/>
        </w:numPr>
      </w:pPr>
      <w:r>
        <w:t xml:space="preserve">Strong copy writing skills and a command of the English language - correct punctuation, spelling and grammar, writing samples may be requested</w:t>
      </w:r>
    </w:p>
    <w:p>
      <w:pPr>
        <w:pStyle w:val="Compact"/>
        <w:numPr>
          <w:numId w:val="1002"/>
          <w:ilvl w:val="0"/>
        </w:numPr>
      </w:pPr>
      <w:r>
        <w:t xml:space="preserve">Degree in Marketing, Business, PR, Communications or Journalism</w:t>
      </w:r>
    </w:p>
    <w:p>
      <w:pPr>
        <w:pStyle w:val="Compact"/>
        <w:numPr>
          <w:numId w:val="1002"/>
          <w:ilvl w:val="0"/>
        </w:numPr>
      </w:pPr>
      <w:r>
        <w:t xml:space="preserve">Preferably agency experience in an industry leading creative agency or creative production house or profound experience in similar role in top 20 FMCG company</w:t>
      </w:r>
    </w:p>
    <w:p>
      <w:pPr>
        <w:pStyle w:val="Compact"/>
        <w:numPr>
          <w:numId w:val="1002"/>
          <w:ilvl w:val="0"/>
        </w:numPr>
      </w:pPr>
      <w:r>
        <w:t xml:space="preserve">3-5 years of experience in content creation, brand journalism or a comparable area</w:t>
      </w:r>
    </w:p>
    <w:p>
      <w:pPr>
        <w:pStyle w:val="Compact"/>
        <w:numPr>
          <w:numId w:val="1002"/>
          <w:ilvl w:val="0"/>
        </w:numPr>
      </w:pPr>
      <w:r>
        <w:t xml:space="preserve">Past experience producing content for the web specifically, channel-specific knowledge (blog, SlideShare, Facebook, Twitter)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2021-10-28T13:04:02Z</dcterms:created>
  <dcterms:modified xsi:type="dcterms:W3CDTF">2021-10-28T13:04:02Z</dcterms:modified>
</cp:coreProperties>
</file>