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https://www.velvetjobs.com/job-descriptions/content-engineer</w:t>
        </w:r>
      </w:hyperlink>
    </w:p>
    <w:p>
      <w:pPr>
        <w:pStyle w:val="Heading1"/>
      </w:pPr>
      <w:bookmarkStart w:id="21" w:name="example-of-content-engineer-job-description"/>
      <w:r>
        <w:t xml:space="preserve">Example of Content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content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ent-engineer"/>
      <w:r>
        <w:t xml:space="preserve">Responsibilities for content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Elicit requirements and manage stakeholder expectations</w:t>
      </w:r>
    </w:p>
    <w:p>
      <w:pPr>
        <w:pStyle w:val="Compact"/>
        <w:numPr>
          <w:numId w:val="1001"/>
          <w:ilvl w:val="0"/>
        </w:numPr>
      </w:pPr>
      <w:r>
        <w:t xml:space="preserve">Work with stakeholders to refine requirements to a detailed level</w:t>
      </w:r>
    </w:p>
    <w:p>
      <w:pPr>
        <w:pStyle w:val="Compact"/>
        <w:numPr>
          <w:numId w:val="1001"/>
          <w:ilvl w:val="0"/>
        </w:numPr>
      </w:pPr>
      <w:r>
        <w:t xml:space="preserve">Work closely with the IT team in development projects</w:t>
      </w:r>
    </w:p>
    <w:p>
      <w:pPr>
        <w:pStyle w:val="Compact"/>
        <w:numPr>
          <w:numId w:val="1001"/>
          <w:ilvl w:val="0"/>
        </w:numPr>
      </w:pPr>
      <w:r>
        <w:t xml:space="preserve">Transform business requirements to technical requirements</w:t>
      </w:r>
    </w:p>
    <w:p>
      <w:pPr>
        <w:pStyle w:val="Compact"/>
        <w:numPr>
          <w:numId w:val="1001"/>
          <w:ilvl w:val="0"/>
        </w:numPr>
      </w:pPr>
      <w:r>
        <w:t xml:space="preserve">Perform System Change verifications</w:t>
      </w:r>
    </w:p>
    <w:p>
      <w:pPr>
        <w:pStyle w:val="Compact"/>
        <w:numPr>
          <w:numId w:val="1001"/>
          <w:ilvl w:val="0"/>
        </w:numPr>
      </w:pPr>
      <w:r>
        <w:t xml:space="preserve">Create and communicate system content templates to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Create/execute training programs for system users and content teams</w:t>
      </w:r>
    </w:p>
    <w:p>
      <w:pPr>
        <w:pStyle w:val="Compact"/>
        <w:numPr>
          <w:numId w:val="1001"/>
          <w:ilvl w:val="0"/>
        </w:numPr>
      </w:pPr>
      <w:r>
        <w:t xml:space="preserve">Liaise with the IT Team to resolve production issues</w:t>
      </w:r>
    </w:p>
    <w:p>
      <w:pPr>
        <w:pStyle w:val="Compact"/>
        <w:numPr>
          <w:numId w:val="1001"/>
          <w:ilvl w:val="0"/>
        </w:numPr>
      </w:pPr>
      <w:r>
        <w:t xml:space="preserve">Work closely with the QA team to advise on system and content strategy changes and updates</w:t>
      </w:r>
    </w:p>
    <w:p>
      <w:pPr>
        <w:pStyle w:val="Compact"/>
        <w:numPr>
          <w:numId w:val="1001"/>
          <w:ilvl w:val="0"/>
        </w:numPr>
      </w:pPr>
      <w:r>
        <w:t xml:space="preserve">Assist in facilitating a regular content standards meeting</w:t>
      </w:r>
    </w:p>
    <w:p>
      <w:pPr>
        <w:pStyle w:val="Heading2"/>
      </w:pPr>
      <w:bookmarkStart w:id="23" w:name="qualifications-for-content-engineer"/>
      <w:r>
        <w:t xml:space="preserve">Qualifications for content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Encoding Senior Engineer will remotely troubleshoot and resolve video network issues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the ability to work independently in a team environment--service oriented individuals only!</w:t>
      </w:r>
    </w:p>
    <w:p>
      <w:pPr>
        <w:pStyle w:val="Compact"/>
        <w:numPr>
          <w:numId w:val="1002"/>
          <w:ilvl w:val="0"/>
        </w:numPr>
      </w:pPr>
      <w:r>
        <w:t xml:space="preserve">Experience of pair programming with developers with a range of ability and knowledge</w:t>
      </w:r>
    </w:p>
    <w:p>
      <w:pPr>
        <w:pStyle w:val="Compact"/>
        <w:numPr>
          <w:numId w:val="1002"/>
          <w:ilvl w:val="0"/>
        </w:numPr>
      </w:pPr>
      <w:r>
        <w:t xml:space="preserve">2-year Experience with Scripting Language</w:t>
      </w:r>
    </w:p>
    <w:p>
      <w:pPr>
        <w:pStyle w:val="Compact"/>
        <w:numPr>
          <w:numId w:val="1002"/>
          <w:ilvl w:val="0"/>
        </w:numPr>
      </w:pPr>
      <w:r>
        <w:t xml:space="preserve">Fluency in multiple languages (German, French, Spanish ) is a huge plus!</w:t>
      </w:r>
    </w:p>
    <w:p>
      <w:pPr>
        <w:pStyle w:val="Compact"/>
        <w:numPr>
          <w:numId w:val="1002"/>
          <w:ilvl w:val="0"/>
        </w:numPr>
      </w:pPr>
      <w:r>
        <w:t xml:space="preserve">Experience in service tier development including OO programming and Service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2021-10-28T13:36:38Z</dcterms:created>
  <dcterms:modified xsi:type="dcterms:W3CDTF">2021-10-28T13:36:38Z</dcterms:modified>
</cp:coreProperties>
</file>