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https://www.velvetjobs.com/job-descriptions/consulting-manager</w:t>
        </w:r>
      </w:hyperlink>
    </w:p>
    <w:p>
      <w:pPr>
        <w:pStyle w:val="Heading1"/>
      </w:pPr>
      <w:bookmarkStart w:id="21" w:name="example-of-consulting-manager-job-description"/>
      <w:r>
        <w:t xml:space="preserve">Example of Consulting Manager Job Description</w:t>
      </w:r>
      <w:bookmarkEnd w:id="21"/>
    </w:p>
    <w:p>
      <w:pPr>
        <w:pStyle w:val="Compact"/>
      </w:pPr>
      <w:r>
        <w:t xml:space="preserve">Our company is looking to fill the role of consulting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nsulting-manager"/>
      <w:r>
        <w:t xml:space="preserve">Responsibilities for consulting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Leading and planning the execution of the overall work stream(s) necessary to deliver the engagement to include managing metrics such as</w:t>
      </w:r>
    </w:p>
    <w:p>
      <w:pPr>
        <w:pStyle w:val="Compact"/>
        <w:numPr>
          <w:numId w:val="1001"/>
          <w:ilvl w:val="0"/>
        </w:numPr>
      </w:pPr>
      <w:r>
        <w:t xml:space="preserve">Work with Marketing, R&amp;D, and GCS leadership to ensure business and training strategy alignment</w:t>
      </w:r>
    </w:p>
    <w:p>
      <w:pPr>
        <w:pStyle w:val="Compact"/>
        <w:numPr>
          <w:numId w:val="1001"/>
          <w:ilvl w:val="0"/>
        </w:numPr>
      </w:pPr>
      <w:r>
        <w:t xml:space="preserve">Work closely with GCS Education Services Managers and Learning &amp; Performance Consultants to oversee the development of educational materials</w:t>
      </w:r>
    </w:p>
    <w:p>
      <w:pPr>
        <w:pStyle w:val="Compact"/>
        <w:numPr>
          <w:numId w:val="1001"/>
          <w:ilvl w:val="0"/>
        </w:numPr>
      </w:pPr>
      <w:r>
        <w:t xml:space="preserve">Maintain communication with internal and external customers to ensure customer satisfaction and continuous learning program improvement</w:t>
      </w:r>
    </w:p>
    <w:p>
      <w:pPr>
        <w:pStyle w:val="Compact"/>
        <w:numPr>
          <w:numId w:val="1001"/>
          <w:ilvl w:val="0"/>
        </w:numPr>
      </w:pPr>
      <w:r>
        <w:t xml:space="preserve">Manage a team of Learning &amp; Performance Consultants</w:t>
      </w:r>
    </w:p>
    <w:p>
      <w:pPr>
        <w:pStyle w:val="Compact"/>
        <w:numPr>
          <w:numId w:val="1001"/>
          <w:ilvl w:val="0"/>
        </w:numPr>
      </w:pPr>
      <w:r>
        <w:t xml:space="preserve">Act as a liaison with GCS employees supporting customer training activities to provide and receive feedback on the learning strategy execution</w:t>
      </w:r>
    </w:p>
    <w:p>
      <w:pPr>
        <w:pStyle w:val="Compact"/>
        <w:numPr>
          <w:numId w:val="1001"/>
          <w:ilvl w:val="0"/>
        </w:numPr>
      </w:pPr>
      <w:r>
        <w:t xml:space="preserve">Provide program and project management related to the strategic, logistic, and tactical aspects of education programs</w:t>
      </w:r>
    </w:p>
    <w:p>
      <w:pPr>
        <w:pStyle w:val="Compact"/>
        <w:numPr>
          <w:numId w:val="1001"/>
          <w:ilvl w:val="0"/>
        </w:numPr>
      </w:pPr>
      <w:r>
        <w:t xml:space="preserve">Evaluate program success and measure learning strategy impact on the organization</w:t>
      </w:r>
    </w:p>
    <w:p>
      <w:pPr>
        <w:pStyle w:val="Compact"/>
        <w:numPr>
          <w:numId w:val="1001"/>
          <w:ilvl w:val="0"/>
        </w:numPr>
      </w:pPr>
      <w:r>
        <w:t xml:space="preserve">Create and manage communications, Sharepoint portals</w:t>
      </w:r>
    </w:p>
    <w:p>
      <w:pPr>
        <w:pStyle w:val="Compact"/>
        <w:numPr>
          <w:numId w:val="1001"/>
          <w:ilvl w:val="0"/>
        </w:numPr>
      </w:pPr>
      <w:r>
        <w:t xml:space="preserve">Balance a heavy workload in a fast-paced environment, while working on multiple projects simultaneously</w:t>
      </w:r>
    </w:p>
    <w:p>
      <w:pPr>
        <w:pStyle w:val="Heading2"/>
      </w:pPr>
      <w:bookmarkStart w:id="23" w:name="qualifications-for-consulting-manager"/>
      <w:r>
        <w:t xml:space="preserve">Qualifications for consulting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proposal writing and pitch presentations is a plus</w:t>
      </w:r>
    </w:p>
    <w:p>
      <w:pPr>
        <w:pStyle w:val="Compact"/>
        <w:numPr>
          <w:numId w:val="1002"/>
          <w:ilvl w:val="0"/>
        </w:numPr>
      </w:pPr>
      <w:r>
        <w:t xml:space="preserve">Must possess strong analytical skills and have experience driving system enhancements, and proactively recognizing and delivering on new or improved reporting needs</w:t>
      </w:r>
    </w:p>
    <w:p>
      <w:pPr>
        <w:pStyle w:val="Compact"/>
        <w:numPr>
          <w:numId w:val="1002"/>
          <w:ilvl w:val="0"/>
        </w:numPr>
      </w:pPr>
      <w:r>
        <w:t xml:space="preserve">Excellent executive and team communication skills, solid leadership and people management skills</w:t>
      </w:r>
    </w:p>
    <w:p>
      <w:pPr>
        <w:pStyle w:val="Compact"/>
        <w:numPr>
          <w:numId w:val="1002"/>
          <w:ilvl w:val="0"/>
        </w:numPr>
      </w:pPr>
      <w:r>
        <w:t xml:space="preserve">Knowledge of Mavenlink business intelligence tool (“Insights”)</w:t>
      </w:r>
    </w:p>
    <w:p>
      <w:pPr>
        <w:pStyle w:val="Compact"/>
        <w:numPr>
          <w:numId w:val="1002"/>
          <w:ilvl w:val="0"/>
        </w:numPr>
      </w:pPr>
      <w:r>
        <w:t xml:space="preserve">5-7 years of experience in the technology consulting sector, including 3+ years of leadership experience in a consulting operations role</w:t>
      </w:r>
    </w:p>
    <w:p>
      <w:pPr>
        <w:pStyle w:val="Compact"/>
        <w:numPr>
          <w:numId w:val="1002"/>
          <w:ilvl w:val="0"/>
        </w:numPr>
      </w:pPr>
      <w:r>
        <w:t xml:space="preserve">Experience designing and implementing systems and processes for large software companies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l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l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2021-10-28T18:38:51Z</dcterms:created>
  <dcterms:modified xsi:type="dcterms:W3CDTF">2021-10-28T18:38:51Z</dcterms:modified>
</cp:coreProperties>
</file>