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https://www.velvetjobs.com/job-descriptions/consulting-intern</w:t>
        </w:r>
      </w:hyperlink>
    </w:p>
    <w:p>
      <w:pPr>
        <w:pStyle w:val="Heading1"/>
      </w:pPr>
      <w:bookmarkStart w:id="21" w:name="example-of-consulting-intern-job-description"/>
      <w:r>
        <w:t xml:space="preserve">Example of Consulting Intern Job Description</w:t>
      </w:r>
      <w:bookmarkEnd w:id="21"/>
    </w:p>
    <w:p>
      <w:pPr>
        <w:pStyle w:val="Compact"/>
      </w:pPr>
      <w:r>
        <w:t xml:space="preserve">Our company is growing rapidly and is hiring for a consulting intern. To join our growing team, please review the list of responsibilities and qualifications.</w:t>
      </w:r>
    </w:p>
    <w:p>
      <w:pPr>
        <w:pStyle w:val="Heading2"/>
      </w:pPr>
      <w:bookmarkStart w:id="22" w:name="responsibilities-for-consulting-intern"/>
      <w:r>
        <w:t xml:space="preserve">Responsibilities for consulting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develop a basic knowledge of primary market research methodologies and the pharmaceutical market through the delivery of consulting engagements and participation in formal and informal learning opportunities</w:t>
      </w:r>
    </w:p>
    <w:p>
      <w:pPr>
        <w:pStyle w:val="Compact"/>
        <w:numPr>
          <w:numId w:val="1001"/>
          <w:ilvl w:val="0"/>
        </w:numPr>
      </w:pPr>
      <w:r>
        <w:t xml:space="preserve">Build out a Jive site</w:t>
      </w:r>
    </w:p>
    <w:p>
      <w:pPr>
        <w:pStyle w:val="Compact"/>
        <w:numPr>
          <w:numId w:val="1001"/>
          <w:ilvl w:val="0"/>
        </w:numPr>
      </w:pPr>
      <w:r>
        <w:t xml:space="preserve">Gather and organize customer stories</w:t>
      </w:r>
    </w:p>
    <w:p>
      <w:pPr>
        <w:pStyle w:val="Compact"/>
        <w:numPr>
          <w:numId w:val="1001"/>
          <w:ilvl w:val="0"/>
        </w:numPr>
      </w:pPr>
      <w:r>
        <w:t xml:space="preserve">Update our library documentation</w:t>
      </w:r>
    </w:p>
    <w:p>
      <w:pPr>
        <w:pStyle w:val="Compact"/>
        <w:numPr>
          <w:numId w:val="1001"/>
          <w:ilvl w:val="0"/>
        </w:numPr>
      </w:pPr>
      <w:r>
        <w:t xml:space="preserve">Researching and investigating questions how something is calculated, the best way to achieve a particular result</w:t>
      </w:r>
    </w:p>
    <w:p>
      <w:pPr>
        <w:pStyle w:val="Compact"/>
        <w:numPr>
          <w:numId w:val="1001"/>
          <w:ilvl w:val="0"/>
        </w:numPr>
      </w:pPr>
      <w:r>
        <w:t xml:space="preserve">Support consulting project delivery efforts for market studies, operations and capital modelling, operational excellence, capital optimization and analytics solutions from our Montreal office</w:t>
      </w:r>
    </w:p>
    <w:p>
      <w:pPr>
        <w:pStyle w:val="Compact"/>
        <w:numPr>
          <w:numId w:val="1001"/>
          <w:ilvl w:val="0"/>
        </w:numPr>
      </w:pPr>
      <w:r>
        <w:t xml:space="preserve">Finance, Economics, Mathematics, Information Systems, Computer Science, Commerce, Law, Engineering</w:t>
      </w:r>
    </w:p>
    <w:p>
      <w:pPr>
        <w:pStyle w:val="Compact"/>
        <w:numPr>
          <w:numId w:val="1001"/>
          <w:ilvl w:val="0"/>
        </w:numPr>
      </w:pPr>
      <w:r>
        <w:t xml:space="preserve">Conjoint, double majors and post graduate studies are also advantageous</w:t>
      </w:r>
    </w:p>
    <w:p>
      <w:pPr>
        <w:pStyle w:val="Compact"/>
        <w:numPr>
          <w:numId w:val="1001"/>
          <w:ilvl w:val="0"/>
        </w:numPr>
      </w:pPr>
      <w:r>
        <w:t xml:space="preserve">Collect and analyze data and statistics, assist the team in any area needed in a project</w:t>
      </w:r>
    </w:p>
    <w:p>
      <w:pPr>
        <w:pStyle w:val="Compact"/>
        <w:numPr>
          <w:numId w:val="1001"/>
          <w:ilvl w:val="0"/>
        </w:numPr>
      </w:pPr>
      <w:r>
        <w:t xml:space="preserve">Understand and design operational models, processes and flowchart</w:t>
      </w:r>
    </w:p>
    <w:p>
      <w:pPr>
        <w:pStyle w:val="Heading2"/>
      </w:pPr>
      <w:bookmarkStart w:id="23" w:name="qualifications-for-consulting-intern"/>
      <w:r>
        <w:t xml:space="preserve">Qualifications for consulting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Building reports, dashboards and scorecards using a variety of tools</w:t>
      </w:r>
    </w:p>
    <w:p>
      <w:pPr>
        <w:pStyle w:val="Compact"/>
        <w:numPr>
          <w:numId w:val="1002"/>
          <w:ilvl w:val="0"/>
        </w:numPr>
      </w:pPr>
      <w:r>
        <w:t xml:space="preserve">Understanding, communicating and interpreting client business processes and requirements</w:t>
      </w:r>
    </w:p>
    <w:p>
      <w:pPr>
        <w:pStyle w:val="Compact"/>
        <w:numPr>
          <w:numId w:val="1002"/>
          <w:ilvl w:val="0"/>
        </w:numPr>
      </w:pPr>
      <w:r>
        <w:t xml:space="preserve">Configuring the prescribed software solution to match a client’s business requirements</w:t>
      </w:r>
    </w:p>
    <w:p>
      <w:pPr>
        <w:pStyle w:val="Compact"/>
        <w:numPr>
          <w:numId w:val="1002"/>
          <w:ilvl w:val="0"/>
        </w:numPr>
      </w:pPr>
      <w:r>
        <w:t xml:space="preserve">Participating in full lifecycle implementations, including quality assurance, testing of the new application, ensuring risk mitigation of a project</w:t>
      </w:r>
    </w:p>
    <w:p>
      <w:pPr>
        <w:pStyle w:val="Compact"/>
        <w:numPr>
          <w:numId w:val="1002"/>
          <w:ilvl w:val="0"/>
        </w:numPr>
      </w:pPr>
      <w:r>
        <w:t xml:space="preserve">Collaborating and working effectively with consultants in other regions and practices</w:t>
      </w:r>
    </w:p>
    <w:p>
      <w:pPr>
        <w:pStyle w:val="Compact"/>
        <w:numPr>
          <w:numId w:val="1002"/>
          <w:ilvl w:val="0"/>
        </w:numPr>
      </w:pPr>
      <w:r>
        <w:t xml:space="preserve">Accounting, Finance, Industrial Engineering, Industrial Technology, Operations, Supply Chain, Computer Engineering, Computer Science, Software Engineering, Management Information Systems, or other business related or technical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2021-10-28T13:11:09Z</dcterms:created>
  <dcterms:modified xsi:type="dcterms:W3CDTF">2021-10-28T13:11:09Z</dcterms:modified>
</cp:coreProperties>
</file>