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https://www.velvetjobs.com/job-descriptions/consulting-director</w:t>
        </w:r>
      </w:hyperlink>
    </w:p>
    <w:p>
      <w:pPr>
        <w:pStyle w:val="Heading1"/>
      </w:pPr>
      <w:bookmarkStart w:id="21" w:name="example-of-consulting-director-job-description"/>
      <w:r>
        <w:t xml:space="preserve">Example of Consulting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consulting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ing-director"/>
      <w:r>
        <w:t xml:space="preserve">Responsibilities for consulting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implementation of the complete service line plan for the products within the portfolio, including go to market strategies, demand marketing, training plans</w:t>
      </w:r>
    </w:p>
    <w:p>
      <w:pPr>
        <w:pStyle w:val="Compact"/>
        <w:numPr>
          <w:numId w:val="1001"/>
          <w:ilvl w:val="0"/>
        </w:numPr>
      </w:pPr>
      <w:r>
        <w:t xml:space="preserve">Establish key metrics used to manage and track portfolio performance - report on pipeline development, market adoption and delivery NPS</w:t>
      </w:r>
    </w:p>
    <w:p>
      <w:pPr>
        <w:pStyle w:val="Compact"/>
        <w:numPr>
          <w:numId w:val="1001"/>
          <w:ilvl w:val="0"/>
        </w:numPr>
      </w:pPr>
      <w:r>
        <w:t xml:space="preserve">Implement client engagement programs to establish a robust client-centric approach to portfolio and service needs definition</w:t>
      </w:r>
    </w:p>
    <w:p>
      <w:pPr>
        <w:pStyle w:val="Compact"/>
        <w:numPr>
          <w:numId w:val="1001"/>
          <w:ilvl w:val="0"/>
        </w:numPr>
      </w:pPr>
      <w:r>
        <w:t xml:space="preserve">Provide portfolio direction and leadership into all delivery programs – ‘out innovate' the competition and establish our services portfolio as world class</w:t>
      </w:r>
    </w:p>
    <w:p>
      <w:pPr>
        <w:pStyle w:val="Compact"/>
        <w:numPr>
          <w:numId w:val="1001"/>
          <w:ilvl w:val="0"/>
        </w:numPr>
      </w:pPr>
      <w:r>
        <w:t xml:space="preserve">Act as an assurance body to review and ratify program activity from service portfolio across Consulting, Managed Services, Customer Success and Adoption Services</w:t>
      </w:r>
    </w:p>
    <w:p>
      <w:pPr>
        <w:pStyle w:val="Compact"/>
        <w:numPr>
          <w:numId w:val="1001"/>
          <w:ilvl w:val="0"/>
        </w:numPr>
      </w:pPr>
      <w:r>
        <w:t xml:space="preserve">Lead competitive intelligence efforts and ensures portfolio remains competitively positioned and forward looking</w:t>
      </w:r>
    </w:p>
    <w:p>
      <w:pPr>
        <w:pStyle w:val="Compact"/>
        <w:numPr>
          <w:numId w:val="1001"/>
          <w:ilvl w:val="0"/>
        </w:numPr>
      </w:pPr>
      <w:r>
        <w:t xml:space="preserve">Analyze potential partner relationships and co-manages strategic vendor partnerships in support of portfolio requirements</w:t>
      </w:r>
    </w:p>
    <w:p>
      <w:pPr>
        <w:pStyle w:val="Compact"/>
        <w:numPr>
          <w:numId w:val="1001"/>
          <w:ilvl w:val="0"/>
        </w:numPr>
      </w:pPr>
      <w:r>
        <w:t xml:space="preserve">Partner with Enablement team to ensure that the sales teams have the necessary technical expertise to successfully sell</w:t>
      </w:r>
    </w:p>
    <w:p>
      <w:pPr>
        <w:pStyle w:val="Compact"/>
        <w:numPr>
          <w:numId w:val="1001"/>
          <w:ilvl w:val="0"/>
        </w:numPr>
      </w:pPr>
      <w:r>
        <w:t xml:space="preserve">Partner with Global Sales teams to understand market needs and translates insights into offerings</w:t>
      </w:r>
    </w:p>
    <w:p>
      <w:pPr>
        <w:pStyle w:val="Compact"/>
        <w:numPr>
          <w:numId w:val="1001"/>
          <w:ilvl w:val="0"/>
        </w:numPr>
      </w:pPr>
      <w:r>
        <w:t xml:space="preserve">Acts as Career Advisor to staff</w:t>
      </w:r>
    </w:p>
    <w:p>
      <w:pPr>
        <w:pStyle w:val="Heading2"/>
      </w:pPr>
      <w:bookmarkStart w:id="23" w:name="qualifications-for-consulting-director"/>
      <w:r>
        <w:t xml:space="preserve">Qualifications for consulting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of leadership and development of junior talent</w:t>
      </w:r>
    </w:p>
    <w:p>
      <w:pPr>
        <w:pStyle w:val="Compact"/>
        <w:numPr>
          <w:numId w:val="1002"/>
          <w:ilvl w:val="0"/>
        </w:numPr>
      </w:pPr>
      <w:r>
        <w:t xml:space="preserve">Experience independently managing multiple engagements and clients simultaneously</w:t>
      </w:r>
    </w:p>
    <w:p>
      <w:pPr>
        <w:pStyle w:val="Compact"/>
        <w:numPr>
          <w:numId w:val="1002"/>
          <w:ilvl w:val="0"/>
        </w:numPr>
      </w:pPr>
      <w:r>
        <w:t xml:space="preserve">Advanced knowledge of law department and litigation management and discovery processes</w:t>
      </w:r>
    </w:p>
    <w:p>
      <w:pPr>
        <w:pStyle w:val="Compact"/>
        <w:numPr>
          <w:numId w:val="1002"/>
          <w:ilvl w:val="0"/>
        </w:numPr>
      </w:pPr>
      <w:r>
        <w:t xml:space="preserve">Advanced knowledge of various legal technologies</w:t>
      </w:r>
    </w:p>
    <w:p>
      <w:pPr>
        <w:pStyle w:val="Compact"/>
        <w:numPr>
          <w:numId w:val="1002"/>
          <w:ilvl w:val="0"/>
        </w:numPr>
      </w:pPr>
      <w:r>
        <w:t xml:space="preserve">A deep understanding of Processor/server/storage technology and trends and how they are used to solve business challenges</w:t>
      </w:r>
    </w:p>
    <w:p>
      <w:pPr>
        <w:pStyle w:val="Compact"/>
        <w:numPr>
          <w:numId w:val="1002"/>
          <w:ilvl w:val="0"/>
        </w:numPr>
      </w:pPr>
      <w:r>
        <w:t xml:space="preserve">A deep understanding of Converged Platforms/infrastructure and trends resolving around these technology and how they relate to current business challenges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ing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ing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2021-10-28T18:38:16Z</dcterms:created>
  <dcterms:modified xsi:type="dcterms:W3CDTF">2021-10-28T18:38:16Z</dcterms:modified>
</cp:coreProperties>
</file>