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https://www.velvetjobs.com/job-descriptions/consultant-services</w:t>
        </w:r>
      </w:hyperlink>
    </w:p>
    <w:p>
      <w:pPr>
        <w:pStyle w:val="Heading1"/>
      </w:pPr>
      <w:bookmarkStart w:id="21" w:name="example-of-consultant-services-job-description"/>
      <w:r>
        <w:t xml:space="preserve">Example of Consultant Services Job Description</w:t>
      </w:r>
      <w:bookmarkEnd w:id="21"/>
    </w:p>
    <w:p>
      <w:pPr>
        <w:pStyle w:val="Compact"/>
      </w:pPr>
      <w:r>
        <w:t xml:space="preserve">Our innovative and growing company is looking for a consultant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ant-services"/>
      <w:r>
        <w:t xml:space="preserve">Responsibilities for consultant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on complex IT projects and in database management systems</w:t>
      </w:r>
    </w:p>
    <w:p>
      <w:pPr>
        <w:pStyle w:val="Compact"/>
        <w:numPr>
          <w:numId w:val="1001"/>
          <w:ilvl w:val="0"/>
        </w:numPr>
      </w:pPr>
      <w:r>
        <w:t xml:space="preserve">Serve as the primary point of contact with local school districts and their teachers</w:t>
      </w:r>
    </w:p>
    <w:p>
      <w:pPr>
        <w:pStyle w:val="Compact"/>
        <w:numPr>
          <w:numId w:val="1001"/>
          <w:ilvl w:val="0"/>
        </w:numPr>
      </w:pPr>
      <w:r>
        <w:t xml:space="preserve">Utilise Services Best Practices to accurately and efficiently deliver solutions within the client environment</w:t>
      </w:r>
    </w:p>
    <w:p>
      <w:pPr>
        <w:pStyle w:val="Compact"/>
        <w:numPr>
          <w:numId w:val="1001"/>
          <w:ilvl w:val="0"/>
        </w:numPr>
      </w:pPr>
      <w:r>
        <w:t xml:space="preserve">Understands business and assist with /undertakes detailed design and development activities</w:t>
      </w:r>
    </w:p>
    <w:p>
      <w:pPr>
        <w:pStyle w:val="Compact"/>
        <w:numPr>
          <w:numId w:val="1001"/>
          <w:ilvl w:val="0"/>
        </w:numPr>
      </w:pPr>
      <w:r>
        <w:t xml:space="preserve">Understands customer requirements that drive the analysis and design of technical solutions</w:t>
      </w:r>
    </w:p>
    <w:p>
      <w:pPr>
        <w:pStyle w:val="Compact"/>
        <w:numPr>
          <w:numId w:val="1001"/>
          <w:ilvl w:val="0"/>
        </w:numPr>
      </w:pPr>
      <w:r>
        <w:t xml:space="preserve">Develops design specifications and parameters that follow architectural blueprints</w:t>
      </w:r>
    </w:p>
    <w:p>
      <w:pPr>
        <w:pStyle w:val="Compact"/>
        <w:numPr>
          <w:numId w:val="1001"/>
          <w:ilvl w:val="0"/>
        </w:numPr>
      </w:pPr>
      <w:r>
        <w:t xml:space="preserve">Researches, evaluates and incorporates new technology and tools to enhance the development process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user manuals, requirements and testing plans</w:t>
      </w:r>
    </w:p>
    <w:p>
      <w:pPr>
        <w:pStyle w:val="Compact"/>
        <w:numPr>
          <w:numId w:val="1001"/>
          <w:ilvl w:val="0"/>
        </w:numPr>
      </w:pPr>
      <w:r>
        <w:t xml:space="preserve">Provide support to Community Partners and direct support to communities to facilitate key people plan deliverables and activities</w:t>
      </w:r>
    </w:p>
    <w:p>
      <w:pPr>
        <w:pStyle w:val="Compact"/>
        <w:numPr>
          <w:numId w:val="1001"/>
          <w:ilvl w:val="0"/>
        </w:numPr>
      </w:pPr>
      <w:r>
        <w:t xml:space="preserve">Identify employee services trends to highlight opportunities and improvements to contribute towards the people plan</w:t>
      </w:r>
    </w:p>
    <w:p>
      <w:pPr>
        <w:pStyle w:val="Heading2"/>
      </w:pPr>
      <w:bookmarkStart w:id="23" w:name="qualifications-for-consultant-services"/>
      <w:r>
        <w:t xml:space="preserve">Qualifications for consultant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Builds plans that consider potential obstacles and immediate and long-term consequences</w:t>
      </w:r>
    </w:p>
    <w:p>
      <w:pPr>
        <w:pStyle w:val="Compact"/>
        <w:numPr>
          <w:numId w:val="1002"/>
          <w:ilvl w:val="0"/>
        </w:numPr>
      </w:pPr>
      <w:r>
        <w:t xml:space="preserve">Solicits and acts on feedback about his or her own performance</w:t>
      </w:r>
    </w:p>
    <w:p>
      <w:pPr>
        <w:pStyle w:val="Compact"/>
        <w:numPr>
          <w:numId w:val="1002"/>
          <w:ilvl w:val="0"/>
        </w:numPr>
      </w:pPr>
      <w:r>
        <w:t xml:space="preserve">Manages available resources to complete projects efficiently and on time</w:t>
      </w:r>
    </w:p>
    <w:p>
      <w:pPr>
        <w:pStyle w:val="Compact"/>
        <w:numPr>
          <w:numId w:val="1002"/>
          <w:ilvl w:val="0"/>
        </w:numPr>
      </w:pPr>
      <w:r>
        <w:t xml:space="preserve">Develops methods to track and report metrics</w:t>
      </w:r>
    </w:p>
    <w:p>
      <w:pPr>
        <w:pStyle w:val="Compact"/>
        <w:numPr>
          <w:numId w:val="1002"/>
          <w:ilvl w:val="0"/>
        </w:numPr>
      </w:pPr>
      <w:r>
        <w:t xml:space="preserve">Experience with Distributed Resource Manager (Grid Engine, LSF, OpenLava, PBS, SLURM, Torque, Windows HPC)</w:t>
      </w:r>
    </w:p>
    <w:p>
      <w:pPr>
        <w:pStyle w:val="Compact"/>
        <w:numPr>
          <w:numId w:val="1002"/>
          <w:ilvl w:val="0"/>
        </w:numPr>
      </w:pPr>
      <w:r>
        <w:t xml:space="preserve">5+ years of experience in consulting roles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2021-10-28T13:36:19Z</dcterms:created>
  <dcterms:modified xsi:type="dcterms:W3CDTF">2021-10-28T13:36:19Z</dcterms:modified>
</cp:coreProperties>
</file>