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https://www.velvetjobs.com/job-descriptions/consultant-marketing</w:t>
        </w:r>
      </w:hyperlink>
    </w:p>
    <w:p>
      <w:pPr>
        <w:pStyle w:val="Heading1"/>
      </w:pPr>
      <w:bookmarkStart w:id="21" w:name="example-of-consultant-marketing-job-description"/>
      <w:r>
        <w:t xml:space="preserve">Example of Consultant, Marketing Job Description</w:t>
      </w:r>
      <w:bookmarkEnd w:id="21"/>
    </w:p>
    <w:p>
      <w:pPr>
        <w:pStyle w:val="Compact"/>
      </w:pPr>
      <w:r>
        <w:t xml:space="preserve">Our company is hiring for a consultant,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marketing"/>
      <w:r>
        <w:t xml:space="preserve">Responsibilities for consultant,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ROI on small business marketing initiatives and communicate effectiveness of our efforts</w:t>
      </w:r>
    </w:p>
    <w:p>
      <w:pPr>
        <w:pStyle w:val="Compact"/>
        <w:numPr>
          <w:numId w:val="1001"/>
          <w:ilvl w:val="0"/>
        </w:numPr>
      </w:pPr>
      <w:r>
        <w:t xml:space="preserve">Explain to clients how specific types (e.g., radio, events, internet, newsletters, and mobile platforms) of advertising will help promote their services or products effectively</w:t>
      </w:r>
    </w:p>
    <w:p>
      <w:pPr>
        <w:pStyle w:val="Compact"/>
        <w:numPr>
          <w:numId w:val="1001"/>
          <w:ilvl w:val="0"/>
        </w:numPr>
      </w:pPr>
      <w:r>
        <w:t xml:space="preserve">Functional experience in bringing quantitative market research, marketing data analytics and/or marketing consulting that can answer business questions</w:t>
      </w:r>
    </w:p>
    <w:p>
      <w:pPr>
        <w:pStyle w:val="Compact"/>
        <w:numPr>
          <w:numId w:val="1001"/>
          <w:ilvl w:val="0"/>
        </w:numPr>
      </w:pPr>
      <w:r>
        <w:t xml:space="preserve">Comfort in proposing/presenting to marketing and/or insights audiences, experience in brand building preferred</w:t>
      </w:r>
    </w:p>
    <w:p>
      <w:pPr>
        <w:pStyle w:val="Compact"/>
        <w:numPr>
          <w:numId w:val="1001"/>
          <w:ilvl w:val="0"/>
        </w:numPr>
      </w:pPr>
      <w:r>
        <w:t xml:space="preserve">Identifies member lapsed member insights that result in new and creative marketing and communication strategies and tactics with unique messaging, positioning, and media to maximize retention efforts</w:t>
      </w:r>
    </w:p>
    <w:p>
      <w:pPr>
        <w:pStyle w:val="Compact"/>
        <w:numPr>
          <w:numId w:val="1001"/>
          <w:ilvl w:val="0"/>
        </w:numPr>
      </w:pPr>
      <w:r>
        <w:t xml:space="preserve">Contributes to Group Re profitability by analyzing/assessing assigned client profitability through experience and expense analysis and attention to assigned account performance</w:t>
      </w:r>
    </w:p>
    <w:p>
      <w:pPr>
        <w:pStyle w:val="Compact"/>
        <w:numPr>
          <w:numId w:val="1001"/>
          <w:ilvl w:val="0"/>
        </w:numPr>
      </w:pPr>
      <w:r>
        <w:t xml:space="preserve">Facilitates and assists on UW value added services for assigned and other accounts</w:t>
      </w:r>
    </w:p>
    <w:p>
      <w:pPr>
        <w:pStyle w:val="Compact"/>
        <w:numPr>
          <w:numId w:val="1001"/>
          <w:ilvl w:val="0"/>
        </w:numPr>
      </w:pPr>
      <w:r>
        <w:t xml:space="preserve">Gather and clarify project requirements with Client Services and clients</w:t>
      </w:r>
    </w:p>
    <w:p>
      <w:pPr>
        <w:pStyle w:val="Compact"/>
        <w:numPr>
          <w:numId w:val="1001"/>
          <w:ilvl w:val="0"/>
        </w:numPr>
      </w:pPr>
      <w:r>
        <w:t xml:space="preserve">Develop in-depth understanding of project / client needs and technical specifications</w:t>
      </w:r>
    </w:p>
    <w:p>
      <w:pPr>
        <w:pStyle w:val="Compact"/>
        <w:numPr>
          <w:numId w:val="1001"/>
          <w:ilvl w:val="0"/>
        </w:numPr>
      </w:pPr>
      <w:r>
        <w:t xml:space="preserve">Produce high quality, timely reports and analyses for clients using a wide variety of marketing tools / software</w:t>
      </w:r>
    </w:p>
    <w:p>
      <w:pPr>
        <w:pStyle w:val="Heading2"/>
      </w:pPr>
      <w:bookmarkStart w:id="23" w:name="qualifications-for-consultant-marketing"/>
      <w:r>
        <w:t xml:space="preserve">Qualifications for consultant,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Accountability for responsibilities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and presentation skills to senior team members</w:t>
      </w:r>
    </w:p>
    <w:p>
      <w:pPr>
        <w:pStyle w:val="Compact"/>
        <w:numPr>
          <w:numId w:val="1002"/>
          <w:ilvl w:val="0"/>
        </w:numPr>
      </w:pPr>
      <w:r>
        <w:t xml:space="preserve">Demonstrated ability to produce high quality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Interacts with and understands all production chains including, Legal, Compliance, Shared Services, outside vendors and any other entities that affect project generation</w:t>
      </w:r>
    </w:p>
    <w:p>
      <w:pPr>
        <w:pStyle w:val="Compact"/>
        <w:numPr>
          <w:numId w:val="1002"/>
          <w:ilvl w:val="0"/>
        </w:numPr>
      </w:pPr>
      <w:r>
        <w:t xml:space="preserve">Collaborates with Compliance, Legal and other Enterprise partners in the development, review and approval of all marketing collateral</w:t>
      </w:r>
    </w:p>
    <w:p>
      <w:pPr>
        <w:pStyle w:val="Compact"/>
        <w:numPr>
          <w:numId w:val="1002"/>
          <w:ilvl w:val="0"/>
        </w:numPr>
      </w:pPr>
      <w:r>
        <w:t xml:space="preserve">Establishes a significant working knowledge of all primary products and services distributed by the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2021-10-28T18:37:58Z</dcterms:created>
  <dcterms:modified xsi:type="dcterms:W3CDTF">2021-10-28T18:37:58Z</dcterms:modified>
</cp:coreProperties>
</file>