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https://www.velvetjobs.com/job-descriptions/consultant-delivery</w:t>
        </w:r>
      </w:hyperlink>
    </w:p>
    <w:p>
      <w:pPr>
        <w:pStyle w:val="Heading1"/>
      </w:pPr>
      <w:bookmarkStart w:id="21" w:name="example-of-consultant-delivery-job-description"/>
      <w:r>
        <w:t xml:space="preserve">Example of Consultant, Delivery Job Description</w:t>
      </w:r>
      <w:bookmarkEnd w:id="21"/>
    </w:p>
    <w:p>
      <w:pPr>
        <w:pStyle w:val="Compact"/>
      </w:pPr>
      <w:r>
        <w:t xml:space="preserve">Our company is growing rapidly and is hiring for a consultant, delivery. To join our growing team, please review the list of responsibilities and qualifications.</w:t>
      </w:r>
    </w:p>
    <w:p>
      <w:pPr>
        <w:pStyle w:val="Heading2"/>
      </w:pPr>
      <w:bookmarkStart w:id="22" w:name="responsibilities-for-consultant-delivery"/>
      <w:r>
        <w:t xml:space="preserve">Responsibilities for consultant,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implementation of new installations, including foundation services (incl</w:t>
      </w:r>
    </w:p>
    <w:p>
      <w:pPr>
        <w:pStyle w:val="Compact"/>
        <w:numPr>
          <w:numId w:val="1001"/>
          <w:ilvl w:val="0"/>
        </w:numPr>
      </w:pPr>
      <w:r>
        <w:t xml:space="preserve">Develops customer technology solutions using various industry products and technologies (incl</w:t>
      </w:r>
    </w:p>
    <w:p>
      <w:pPr>
        <w:pStyle w:val="Compact"/>
        <w:numPr>
          <w:numId w:val="1001"/>
          <w:ilvl w:val="0"/>
        </w:numPr>
      </w:pPr>
      <w:r>
        <w:t xml:space="preserve">Engages and diagnose to their root-cause in technical problems solving across multiple technologies</w:t>
      </w:r>
    </w:p>
    <w:p>
      <w:pPr>
        <w:pStyle w:val="Compact"/>
        <w:numPr>
          <w:numId w:val="1001"/>
          <w:ilvl w:val="0"/>
        </w:numPr>
      </w:pPr>
      <w:r>
        <w:t xml:space="preserve">Assemble and manage project teams while providing guidance and direction to the project team members and communicate the project status to Avaya and customer teams</w:t>
      </w:r>
    </w:p>
    <w:p>
      <w:pPr>
        <w:pStyle w:val="Compact"/>
        <w:numPr>
          <w:numId w:val="1001"/>
          <w:ilvl w:val="0"/>
        </w:numPr>
      </w:pPr>
      <w:r>
        <w:t xml:space="preserve">Negotiate resources and schedules with internal and external stakeholders to ensure quality service delivery</w:t>
      </w:r>
    </w:p>
    <w:p>
      <w:pPr>
        <w:pStyle w:val="Compact"/>
        <w:numPr>
          <w:numId w:val="1001"/>
          <w:ilvl w:val="0"/>
        </w:numPr>
      </w:pPr>
      <w:r>
        <w:t xml:space="preserve">Proactively manage risks, issues, and scope throughout the project lifecycle</w:t>
      </w:r>
    </w:p>
    <w:p>
      <w:pPr>
        <w:pStyle w:val="Compact"/>
        <w:numPr>
          <w:numId w:val="1001"/>
          <w:ilvl w:val="0"/>
        </w:numPr>
      </w:pPr>
      <w:r>
        <w:t xml:space="preserve">Ensure effective enablement / transition of services from a built Business Communications solution into AOS Service Delivery</w:t>
      </w:r>
    </w:p>
    <w:p>
      <w:pPr>
        <w:pStyle w:val="Compact"/>
        <w:numPr>
          <w:numId w:val="1001"/>
          <w:ilvl w:val="0"/>
        </w:numPr>
      </w:pPr>
      <w:r>
        <w:t xml:space="preserve">Take an overview role on any Business Communications solution build or development projects where AOS will manage the resulting environment</w:t>
      </w:r>
    </w:p>
    <w:p>
      <w:pPr>
        <w:pStyle w:val="Compact"/>
        <w:numPr>
          <w:numId w:val="1001"/>
          <w:ilvl w:val="0"/>
        </w:numPr>
      </w:pPr>
      <w:r>
        <w:t xml:space="preserve">Support new projects identified within the current customer base</w:t>
      </w:r>
    </w:p>
    <w:p>
      <w:pPr>
        <w:pStyle w:val="Compact"/>
        <w:numPr>
          <w:numId w:val="1001"/>
          <w:ilvl w:val="0"/>
        </w:numPr>
      </w:pPr>
      <w:r>
        <w:t xml:space="preserve">Develop, standardize and continually improving processes to ensure efficient and consistent delivery quality</w:t>
      </w:r>
    </w:p>
    <w:p>
      <w:pPr>
        <w:pStyle w:val="Heading2"/>
      </w:pPr>
      <w:bookmarkStart w:id="23" w:name="qualifications-for-consultant-delivery"/>
      <w:r>
        <w:t xml:space="preserve">Qualifications for consultant,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(Microsoft Certified Professional incl</w:t>
      </w:r>
    </w:p>
    <w:p>
      <w:pPr>
        <w:pStyle w:val="Compact"/>
        <w:numPr>
          <w:numId w:val="1002"/>
          <w:ilvl w:val="0"/>
        </w:numPr>
      </w:pPr>
      <w:r>
        <w:t xml:space="preserve">Security skills (encryption, https, certificates .)</w:t>
      </w:r>
    </w:p>
    <w:p>
      <w:pPr>
        <w:pStyle w:val="Compact"/>
        <w:numPr>
          <w:numId w:val="1002"/>
          <w:ilvl w:val="0"/>
        </w:numPr>
      </w:pPr>
      <w:r>
        <w:t xml:space="preserve">Lead risk management process, corrective and preventative actions, lead project staffing including NTT internal staff and vendors</w:t>
      </w:r>
    </w:p>
    <w:p>
      <w:pPr>
        <w:pStyle w:val="Compact"/>
        <w:numPr>
          <w:numId w:val="1002"/>
          <w:ilvl w:val="0"/>
        </w:numPr>
      </w:pPr>
      <w:r>
        <w:t xml:space="preserve">Experience supporting (or leading) development of Executive-level communication</w:t>
      </w:r>
    </w:p>
    <w:p>
      <w:pPr>
        <w:pStyle w:val="Compact"/>
        <w:numPr>
          <w:numId w:val="1002"/>
          <w:ilvl w:val="0"/>
        </w:numPr>
      </w:pPr>
      <w:r>
        <w:t xml:space="preserve">Ability to lead discussions with stakeholders from multiple backgrounds who have conflicting priorities</w:t>
      </w:r>
    </w:p>
    <w:p>
      <w:pPr>
        <w:pStyle w:val="Compact"/>
        <w:numPr>
          <w:numId w:val="1002"/>
          <w:ilvl w:val="0"/>
        </w:numPr>
      </w:pPr>
      <w:r>
        <w:t xml:space="preserve">Ability to travel during typical business work days of Monday through Thursday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2021-10-28T13:14:17Z</dcterms:created>
  <dcterms:modified xsi:type="dcterms:W3CDTF">2021-10-28T13:14:17Z</dcterms:modified>
</cp:coreProperties>
</file>