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https://www.velvetjobs.com/job-descriptions/consultant-business-analyst</w:t>
        </w:r>
      </w:hyperlink>
    </w:p>
    <w:p>
      <w:pPr>
        <w:pStyle w:val="Heading1"/>
      </w:pPr>
      <w:bookmarkStart w:id="21" w:name="example-of-consultant-business-analyst-job-description"/>
      <w:r>
        <w:t xml:space="preserve">Example of Consultant Business Analyst Job Description</w:t>
      </w:r>
      <w:bookmarkEnd w:id="21"/>
    </w:p>
    <w:p>
      <w:pPr>
        <w:pStyle w:val="Compact"/>
      </w:pPr>
      <w:r>
        <w:t xml:space="preserve">Our growing company is looking for a consultant business analyst. To join our growing team, please review the list of responsibilities and qualifications.</w:t>
      </w:r>
    </w:p>
    <w:p>
      <w:pPr>
        <w:pStyle w:val="Heading2"/>
      </w:pPr>
      <w:bookmarkStart w:id="22" w:name="responsibilities-for-consultant-business-analyst"/>
      <w:r>
        <w:t xml:space="preserve">Responsibilities for consultant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Confirm all remediation action plans are completed, and the relevant process re-tested where needed</w:t>
      </w:r>
    </w:p>
    <w:p>
      <w:pPr>
        <w:pStyle w:val="Compact"/>
        <w:numPr>
          <w:numId w:val="1001"/>
          <w:ilvl w:val="0"/>
        </w:numPr>
      </w:pPr>
      <w:r>
        <w:t xml:space="preserve">Identify gaps in processing and be able to discern where remediation should take place document and illustrate deficiencies to other teams and or customers</w:t>
      </w:r>
    </w:p>
    <w:p>
      <w:pPr>
        <w:pStyle w:val="Compact"/>
        <w:numPr>
          <w:numId w:val="1001"/>
          <w:ilvl w:val="0"/>
        </w:numPr>
      </w:pPr>
      <w:r>
        <w:t xml:space="preserve">Support Business Architecture, such as assisting with gathering the appropriate artifacts in support of capabilities, business terms, logical business processes, business services</w:t>
      </w:r>
    </w:p>
    <w:p>
      <w:pPr>
        <w:pStyle w:val="Compact"/>
        <w:numPr>
          <w:numId w:val="1001"/>
          <w:ilvl w:val="0"/>
        </w:numPr>
      </w:pPr>
      <w:r>
        <w:t xml:space="preserve">Generates new ideas and concepts to improve profit and retention of renewal book</w:t>
      </w:r>
    </w:p>
    <w:p>
      <w:pPr>
        <w:pStyle w:val="Compact"/>
        <w:numPr>
          <w:numId w:val="1001"/>
          <w:ilvl w:val="0"/>
        </w:numPr>
      </w:pPr>
      <w:r>
        <w:t xml:space="preserve">Drive enhancements to base coverages offered on auto and property lines</w:t>
      </w:r>
    </w:p>
    <w:p>
      <w:pPr>
        <w:pStyle w:val="Compact"/>
        <w:numPr>
          <w:numId w:val="1001"/>
          <w:ilvl w:val="0"/>
        </w:numPr>
      </w:pPr>
      <w:r>
        <w:t xml:space="preserve">Develop and execute inforce underwriting strategies and tactics</w:t>
      </w:r>
    </w:p>
    <w:p>
      <w:pPr>
        <w:pStyle w:val="Compact"/>
        <w:numPr>
          <w:numId w:val="1001"/>
          <w:ilvl w:val="0"/>
        </w:numPr>
      </w:pPr>
      <w:r>
        <w:t xml:space="preserve">Gather and query data to conduct analysis, and develop recommendations</w:t>
      </w:r>
    </w:p>
    <w:p>
      <w:pPr>
        <w:pStyle w:val="Compact"/>
        <w:numPr>
          <w:numId w:val="1001"/>
          <w:ilvl w:val="0"/>
        </w:numPr>
      </w:pPr>
      <w:r>
        <w:t xml:space="preserve">Lead own work streams on most projects, including cross-functional teams</w:t>
      </w:r>
    </w:p>
    <w:p>
      <w:pPr>
        <w:pStyle w:val="Compact"/>
        <w:numPr>
          <w:numId w:val="1001"/>
          <w:ilvl w:val="0"/>
        </w:numPr>
      </w:pPr>
      <w:r>
        <w:t xml:space="preserve">Frequently prepare and deliver presentations to senior management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on key initiatives across multiple groups</w:t>
      </w:r>
    </w:p>
    <w:p>
      <w:pPr>
        <w:pStyle w:val="Heading2"/>
      </w:pPr>
      <w:bookmarkStart w:id="23" w:name="qualifications-for-consultant-business-analyst"/>
      <w:r>
        <w:t xml:space="preserve">Qualifications for consultant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Your excellent verbal and written communication skills and the ability to present material to senior leaders peers</w:t>
      </w:r>
    </w:p>
    <w:p>
      <w:pPr>
        <w:pStyle w:val="Compact"/>
        <w:numPr>
          <w:numId w:val="1002"/>
          <w:ilvl w:val="0"/>
        </w:numPr>
      </w:pPr>
      <w:r>
        <w:t xml:space="preserve">At least 2 years working in the position of analyst either within the bank or for a software vendor working in the banking industry</w:t>
      </w:r>
    </w:p>
    <w:p>
      <w:pPr>
        <w:pStyle w:val="Compact"/>
        <w:numPr>
          <w:numId w:val="1002"/>
          <w:ilvl w:val="0"/>
        </w:numPr>
      </w:pPr>
      <w:r>
        <w:t xml:space="preserve">Knowledge of the retail and/or business banking processes</w:t>
      </w:r>
    </w:p>
    <w:p>
      <w:pPr>
        <w:pStyle w:val="Compact"/>
        <w:numPr>
          <w:numId w:val="1002"/>
          <w:ilvl w:val="0"/>
        </w:numPr>
      </w:pPr>
      <w:r>
        <w:t xml:space="preserve">Knowledge of requirements management process, business process engineering, use case specification</w:t>
      </w:r>
    </w:p>
    <w:p>
      <w:pPr>
        <w:pStyle w:val="Compact"/>
        <w:numPr>
          <w:numId w:val="1002"/>
          <w:ilvl w:val="0"/>
        </w:numPr>
      </w:pPr>
      <w:r>
        <w:t xml:space="preserve">Experience in banking web application design is a plus</w:t>
      </w:r>
    </w:p>
    <w:p>
      <w:pPr>
        <w:pStyle w:val="Compact"/>
        <w:numPr>
          <w:numId w:val="1002"/>
          <w:ilvl w:val="0"/>
        </w:numPr>
      </w:pPr>
      <w:r>
        <w:t xml:space="preserve">Experienced in Adobe Photoshop, Adobe Illustrator and other graphical packages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2021-10-28T13:01:20Z</dcterms:created>
  <dcterms:modified xsi:type="dcterms:W3CDTF">2021-10-28T13:01:20Z</dcterms:modified>
</cp:coreProperties>
</file>