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https://www.velvetjobs.com/job-descriptions/consultant-application</w:t>
        </w:r>
      </w:hyperlink>
    </w:p>
    <w:p>
      <w:pPr>
        <w:pStyle w:val="Heading1"/>
      </w:pPr>
      <w:bookmarkStart w:id="21" w:name="example-of-consultant-application-job-description"/>
      <w:r>
        <w:t xml:space="preserve">Example of Consultant, Application Job Description</w:t>
      </w:r>
      <w:bookmarkEnd w:id="21"/>
    </w:p>
    <w:p>
      <w:pPr>
        <w:pStyle w:val="Compact"/>
      </w:pPr>
      <w:r>
        <w:t xml:space="preserve">Our company is growing rapidly and is looking to fill the role of consultant, application.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sultant-application"/>
      <w:r>
        <w:t xml:space="preserve">Responsibilities for consultant, application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with issue resolution and escalation on and off the client site</w:t>
      </w:r>
    </w:p>
    <w:p>
      <w:pPr>
        <w:pStyle w:val="Compact"/>
        <w:numPr>
          <w:numId w:val="1001"/>
          <w:ilvl w:val="0"/>
        </w:numPr>
      </w:pPr>
      <w:r>
        <w:t xml:space="preserve">Providing daily client service and initial issue escalation to Project Management for assigned large clients</w:t>
      </w:r>
    </w:p>
    <w:p>
      <w:pPr>
        <w:pStyle w:val="Compact"/>
        <w:numPr>
          <w:numId w:val="1001"/>
          <w:ilvl w:val="0"/>
        </w:numPr>
      </w:pPr>
      <w:r>
        <w:t xml:space="preserve">Primary tasks will include coaching/training developers and security teams on how to address/fix security issues detected within their product’s code by purchased CA Veracode solutions</w:t>
      </w:r>
    </w:p>
    <w:p>
      <w:pPr>
        <w:pStyle w:val="Compact"/>
        <w:numPr>
          <w:numId w:val="1001"/>
          <w:ilvl w:val="0"/>
        </w:numPr>
      </w:pPr>
      <w:r>
        <w:t xml:space="preserve">Review and render dispositions on Client’s Security Mitigation Proposals</w:t>
      </w:r>
    </w:p>
    <w:p>
      <w:pPr>
        <w:pStyle w:val="Compact"/>
        <w:numPr>
          <w:numId w:val="1001"/>
          <w:ilvl w:val="0"/>
        </w:numPr>
      </w:pPr>
      <w:r>
        <w:t xml:space="preserve">Participate in sales meetings as needed</w:t>
      </w:r>
    </w:p>
    <w:p>
      <w:pPr>
        <w:pStyle w:val="Compact"/>
        <w:numPr>
          <w:numId w:val="1001"/>
          <w:ilvl w:val="0"/>
        </w:numPr>
      </w:pPr>
      <w:r>
        <w:t xml:space="preserve">Act as both a functional and technical SME for MI applications to ensure changes (big and small) are appropriately designed</w:t>
      </w:r>
    </w:p>
    <w:p>
      <w:pPr>
        <w:pStyle w:val="Compact"/>
        <w:numPr>
          <w:numId w:val="1001"/>
          <w:ilvl w:val="0"/>
        </w:numPr>
      </w:pPr>
      <w:r>
        <w:t xml:space="preserve">Provide oversight of the Delivery of changes for these applications and ensure suppliers, approaches and methods are appropriate and as cost effective as possible</w:t>
      </w:r>
    </w:p>
    <w:p>
      <w:pPr>
        <w:pStyle w:val="Compact"/>
        <w:numPr>
          <w:numId w:val="1001"/>
          <w:ilvl w:val="0"/>
        </w:numPr>
      </w:pPr>
      <w:r>
        <w:t xml:space="preserve">Run Projects for delivery of change in both an Agile and Waterfall manner</w:t>
      </w:r>
    </w:p>
    <w:p>
      <w:pPr>
        <w:pStyle w:val="Compact"/>
        <w:numPr>
          <w:numId w:val="1001"/>
          <w:ilvl w:val="0"/>
        </w:numPr>
      </w:pPr>
      <w:r>
        <w:t xml:space="preserve">Prepare for and Chair User Groups to review the entire MI portfolio , understand demand and facilitate prioritisation</w:t>
      </w:r>
    </w:p>
    <w:p>
      <w:pPr>
        <w:pStyle w:val="Compact"/>
        <w:numPr>
          <w:numId w:val="1001"/>
          <w:ilvl w:val="0"/>
        </w:numPr>
      </w:pPr>
      <w:r>
        <w:t xml:space="preserve">Ensure that the needs of business clients are fully understood and delivered against</w:t>
      </w:r>
    </w:p>
    <w:p>
      <w:pPr>
        <w:pStyle w:val="Heading2"/>
      </w:pPr>
      <w:bookmarkStart w:id="23" w:name="qualifications-for-consultant-application"/>
      <w:r>
        <w:t xml:space="preserve">Qualifications for consultant, application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Mandatory experience in Ant Mave, Jenkins, Chef and Puppet</w:t>
      </w:r>
    </w:p>
    <w:p>
      <w:pPr>
        <w:pStyle w:val="Compact"/>
        <w:numPr>
          <w:numId w:val="1002"/>
          <w:ilvl w:val="0"/>
        </w:numPr>
      </w:pPr>
      <w:r>
        <w:t xml:space="preserve">Candidate should have 3 years’ relevant experience as Build Engineer</w:t>
      </w:r>
    </w:p>
    <w:p>
      <w:pPr>
        <w:pStyle w:val="Compact"/>
        <w:numPr>
          <w:numId w:val="1002"/>
          <w:ilvl w:val="0"/>
        </w:numPr>
      </w:pPr>
      <w:r>
        <w:t xml:space="preserve">Mandatory experience in Build/Configuration Management RTC, Perl, AIX</w:t>
      </w:r>
    </w:p>
    <w:p>
      <w:pPr>
        <w:pStyle w:val="Compact"/>
        <w:numPr>
          <w:numId w:val="1002"/>
          <w:ilvl w:val="0"/>
        </w:numPr>
      </w:pPr>
      <w:r>
        <w:t xml:space="preserve">2+ years Heathcare payer experience</w:t>
      </w:r>
    </w:p>
    <w:p>
      <w:pPr>
        <w:pStyle w:val="Compact"/>
        <w:numPr>
          <w:numId w:val="1002"/>
          <w:ilvl w:val="0"/>
        </w:numPr>
      </w:pPr>
      <w:r>
        <w:t xml:space="preserve">Experience/knowledge of Care Management within a healthcare payer organization desirable</w:t>
      </w:r>
    </w:p>
    <w:p>
      <w:pPr>
        <w:pStyle w:val="Compact"/>
        <w:numPr>
          <w:numId w:val="1002"/>
          <w:ilvl w:val="0"/>
        </w:numPr>
      </w:pPr>
      <w:r>
        <w:t xml:space="preserve">Strong familiarity with MS Office applications such as Excel, PowerPoint, MS Word, Visio, MS Access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appli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appli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2021-10-28T18:36:24Z</dcterms:created>
  <dcterms:modified xsi:type="dcterms:W3CDTF">2021-10-28T18:36:24Z</dcterms:modified>
</cp:coreProperties>
</file>