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https://www.velvetjobs.com/job-descriptions/consultant-application</w:t>
        </w:r>
      </w:hyperlink>
    </w:p>
    <w:p>
      <w:pPr>
        <w:pStyle w:val="Heading1"/>
      </w:pPr>
      <w:bookmarkStart w:id="21" w:name="example-of-consultant-application-job-description"/>
      <w:r>
        <w:t xml:space="preserve">Example of Consultant, Application Job Description</w:t>
      </w:r>
      <w:bookmarkEnd w:id="21"/>
    </w:p>
    <w:p>
      <w:pPr>
        <w:pStyle w:val="Compact"/>
      </w:pPr>
      <w:r>
        <w:t xml:space="preserve">Our growing company is looking to fill the role of consultant, application.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sultant-application"/>
      <w:r>
        <w:t xml:space="preserve">Responsibilities for consultant, application</w:t>
      </w:r>
      <w:bookmarkEnd w:id="22"/>
    </w:p>
    <w:p>
      <w:pPr>
        <w:pStyle w:val="Compact"/>
        <w:numPr>
          <w:numId w:val="1001"/>
          <w:ilvl w:val="0"/>
        </w:numPr>
      </w:pPr>
      <w:r>
        <w:t xml:space="preserve">Work with the PMO and be responsible for the Project work stream deliverables</w:t>
      </w:r>
    </w:p>
    <w:p>
      <w:pPr>
        <w:pStyle w:val="Compact"/>
        <w:numPr>
          <w:numId w:val="1001"/>
          <w:ilvl w:val="0"/>
        </w:numPr>
      </w:pPr>
      <w:r>
        <w:t xml:space="preserve">Develops and maintains clinical solution expertise</w:t>
      </w:r>
    </w:p>
    <w:p>
      <w:pPr>
        <w:pStyle w:val="Compact"/>
        <w:numPr>
          <w:numId w:val="1001"/>
          <w:ilvl w:val="0"/>
        </w:numPr>
      </w:pPr>
      <w:r>
        <w:t xml:space="preserve">Prepare a gap analysis and assessment report of the ‘as-is’ and ‘to-be’ Agile state, define governance and operational model in adopting Agile (may also help the enterprise to create a business case with cost and benefits analysis)</w:t>
      </w:r>
    </w:p>
    <w:p>
      <w:pPr>
        <w:pStyle w:val="Compact"/>
        <w:numPr>
          <w:numId w:val="1001"/>
          <w:ilvl w:val="0"/>
        </w:numPr>
      </w:pPr>
      <w:r>
        <w:t xml:space="preserve">Engage with our clients to understand their business needs regarding the Time &amp; Labor (TLM) application</w:t>
      </w:r>
    </w:p>
    <w:p>
      <w:pPr>
        <w:pStyle w:val="Compact"/>
        <w:numPr>
          <w:numId w:val="1001"/>
          <w:ilvl w:val="0"/>
        </w:numPr>
      </w:pPr>
      <w:r>
        <w:t xml:space="preserve">Leverage your knowledge to consult on best practices and assist clients in designing and building a solution that meets their needs</w:t>
      </w:r>
    </w:p>
    <w:p>
      <w:pPr>
        <w:pStyle w:val="Compact"/>
        <w:numPr>
          <w:numId w:val="1001"/>
          <w:ilvl w:val="0"/>
        </w:numPr>
      </w:pPr>
      <w:r>
        <w:t xml:space="preserve">Work cross-functionally and amongst a team on new client implementation, upgrade, and change order projects</w:t>
      </w:r>
    </w:p>
    <w:p>
      <w:pPr>
        <w:pStyle w:val="Compact"/>
        <w:numPr>
          <w:numId w:val="1001"/>
          <w:ilvl w:val="0"/>
        </w:numPr>
      </w:pPr>
      <w:r>
        <w:t xml:space="preserve">Perform second-level application support</w:t>
      </w:r>
    </w:p>
    <w:p>
      <w:pPr>
        <w:pStyle w:val="Compact"/>
        <w:numPr>
          <w:numId w:val="1001"/>
          <w:ilvl w:val="0"/>
        </w:numPr>
      </w:pPr>
      <w:r>
        <w:t xml:space="preserve">Perform requirement analysis and definition in regards to projects and changes</w:t>
      </w:r>
    </w:p>
    <w:p>
      <w:pPr>
        <w:pStyle w:val="Compact"/>
        <w:numPr>
          <w:numId w:val="1001"/>
          <w:ilvl w:val="0"/>
        </w:numPr>
      </w:pPr>
      <w:r>
        <w:t xml:space="preserve">Perform application lifecycle management</w:t>
      </w:r>
    </w:p>
    <w:p>
      <w:pPr>
        <w:pStyle w:val="Compact"/>
        <w:numPr>
          <w:numId w:val="1001"/>
          <w:ilvl w:val="0"/>
        </w:numPr>
      </w:pPr>
      <w:r>
        <w:t xml:space="preserve">Participate in application configuration and development projects and changes</w:t>
      </w:r>
    </w:p>
    <w:p>
      <w:pPr>
        <w:pStyle w:val="Heading2"/>
      </w:pPr>
      <w:bookmarkStart w:id="23" w:name="qualifications-for-consultant-application"/>
      <w:r>
        <w:t xml:space="preserve">Qualifications for consultant, application</w:t>
      </w:r>
      <w:bookmarkEnd w:id="23"/>
    </w:p>
    <w:p>
      <w:pPr>
        <w:pStyle w:val="Compact"/>
        <w:numPr>
          <w:numId w:val="1002"/>
          <w:ilvl w:val="0"/>
        </w:numPr>
      </w:pPr>
      <w:r>
        <w:t xml:space="preserve">Basic knowledge in software distribution (Microsoft System Centre Configuration Manager)</w:t>
      </w:r>
    </w:p>
    <w:p>
      <w:pPr>
        <w:pStyle w:val="Compact"/>
        <w:numPr>
          <w:numId w:val="1002"/>
          <w:ilvl w:val="0"/>
        </w:numPr>
      </w:pPr>
      <w:r>
        <w:t xml:space="preserve">Use creativity and technical skills to create graphic designs that visually represent a design concept of SAP and Business Change Management deliverables business process flow concept in business consulting projects</w:t>
      </w:r>
    </w:p>
    <w:p>
      <w:pPr>
        <w:pStyle w:val="Compact"/>
        <w:numPr>
          <w:numId w:val="1002"/>
          <w:ilvl w:val="0"/>
        </w:numPr>
      </w:pPr>
      <w:r>
        <w:t xml:space="preserve">Understanding project management and quality assurance on fundamental level</w:t>
      </w:r>
    </w:p>
    <w:p>
      <w:pPr>
        <w:pStyle w:val="Compact"/>
        <w:numPr>
          <w:numId w:val="1002"/>
          <w:ilvl w:val="0"/>
        </w:numPr>
      </w:pPr>
      <w:r>
        <w:t xml:space="preserve">Creativity, analytical skills, attention to detail, ability to work under pressure and knowledge of graphics software programs (MS office, Adobe)</w:t>
      </w:r>
    </w:p>
    <w:p>
      <w:pPr>
        <w:pStyle w:val="Compact"/>
        <w:numPr>
          <w:numId w:val="1002"/>
          <w:ilvl w:val="0"/>
        </w:numPr>
      </w:pPr>
      <w:r>
        <w:t xml:space="preserve">Improving communication about project deliverables and promote existing content for ongoing projects across customer organization</w:t>
      </w:r>
    </w:p>
    <w:p>
      <w:pPr>
        <w:pStyle w:val="Compact"/>
        <w:numPr>
          <w:numId w:val="1002"/>
          <w:ilvl w:val="0"/>
        </w:numPr>
      </w:pPr>
      <w:r>
        <w:t xml:space="preserve">More than 10 years experience in working on quality assurance documentation (mostly MS office and Adobe tools)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ant-applic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ant-applic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2021-10-28T12:57:45Z</dcterms:created>
  <dcterms:modified xsi:type="dcterms:W3CDTF">2021-10-28T12:57:45Z</dcterms:modified>
</cp:coreProperties>
</file>