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https://www.velvetjobs.com/job-descriptions/construction-site-manager</w:t>
        </w:r>
      </w:hyperlink>
    </w:p>
    <w:p>
      <w:pPr>
        <w:pStyle w:val="Heading1"/>
      </w:pPr>
      <w:bookmarkStart w:id="21" w:name="example-of-construction-site-manager-job-description"/>
      <w:r>
        <w:t xml:space="preserve">Example of Construction Site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construction site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truction-site-manager"/>
      <w:r>
        <w:t xml:space="preserve">Responsibilities for construction site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all company, client, and project policies, procedures, standards, are adhered to</w:t>
      </w:r>
    </w:p>
    <w:p>
      <w:pPr>
        <w:pStyle w:val="Compact"/>
        <w:numPr>
          <w:numId w:val="1001"/>
          <w:ilvl w:val="0"/>
        </w:numPr>
      </w:pPr>
      <w:r>
        <w:t xml:space="preserve">Manage and implement safety programs on the project</w:t>
      </w:r>
    </w:p>
    <w:p>
      <w:pPr>
        <w:pStyle w:val="Compact"/>
        <w:numPr>
          <w:numId w:val="1001"/>
          <w:ilvl w:val="0"/>
        </w:numPr>
      </w:pPr>
      <w:r>
        <w:t xml:space="preserve">Plan, organize and staff key field positions through department heads</w:t>
      </w:r>
    </w:p>
    <w:p>
      <w:pPr>
        <w:pStyle w:val="Compact"/>
        <w:numPr>
          <w:numId w:val="1001"/>
          <w:ilvl w:val="0"/>
        </w:numPr>
      </w:pPr>
      <w:r>
        <w:t xml:space="preserve">Implement, manage and provide safety leadership to assure zero injury safety results</w:t>
      </w:r>
    </w:p>
    <w:p>
      <w:pPr>
        <w:pStyle w:val="Compact"/>
        <w:numPr>
          <w:numId w:val="1001"/>
          <w:ilvl w:val="0"/>
        </w:numPr>
      </w:pPr>
      <w:r>
        <w:t xml:space="preserve">Initiate and maintain liaison with prime client and engineers to facilitate construction activities</w:t>
      </w:r>
    </w:p>
    <w:p>
      <w:pPr>
        <w:pStyle w:val="Compact"/>
        <w:numPr>
          <w:numId w:val="1001"/>
          <w:ilvl w:val="0"/>
        </w:numPr>
      </w:pPr>
      <w:r>
        <w:t xml:space="preserve">Monitor/control construction through administrative direction of on-site Superintendents to ensure project is built on schedule and within budget</w:t>
      </w:r>
    </w:p>
    <w:p>
      <w:pPr>
        <w:pStyle w:val="Compact"/>
        <w:numPr>
          <w:numId w:val="1001"/>
          <w:ilvl w:val="0"/>
        </w:numPr>
      </w:pPr>
      <w:r>
        <w:t xml:space="preserve">Coordinates all on site activities of GC and/or subcontractors to assure compliance with project plans, schedule and budget</w:t>
      </w:r>
    </w:p>
    <w:p>
      <w:pPr>
        <w:pStyle w:val="Compact"/>
        <w:numPr>
          <w:numId w:val="1001"/>
          <w:ilvl w:val="0"/>
        </w:numPr>
      </w:pPr>
      <w:r>
        <w:t xml:space="preserve">Assures corporate safety, quality, and operating principles and regulations are carried out on site on an ongoing basis</w:t>
      </w:r>
    </w:p>
    <w:p>
      <w:pPr>
        <w:pStyle w:val="Compact"/>
        <w:numPr>
          <w:numId w:val="1001"/>
          <w:ilvl w:val="0"/>
        </w:numPr>
      </w:pPr>
      <w:r>
        <w:t xml:space="preserve">Reviews all subcontractor/GC invoices for accuracy, and correctness, and reports results of same to project manager</w:t>
      </w:r>
    </w:p>
    <w:p>
      <w:pPr>
        <w:pStyle w:val="Compact"/>
        <w:numPr>
          <w:numId w:val="1001"/>
          <w:ilvl w:val="0"/>
        </w:numPr>
      </w:pPr>
      <w:r>
        <w:t xml:space="preserve">Approves, for purposes of verification, all GC and/or subcontractor change order requests, based on scope, accuracy, and pricing</w:t>
      </w:r>
    </w:p>
    <w:p>
      <w:pPr>
        <w:pStyle w:val="Heading2"/>
      </w:pPr>
      <w:bookmarkStart w:id="23" w:name="qualifications-for-construction-site-manager"/>
      <w:r>
        <w:t xml:space="preserve">Qualifications for construction site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Coordinate and implement indirect activities, internal and external, required to support a productive project execution</w:t>
      </w:r>
    </w:p>
    <w:p>
      <w:pPr>
        <w:pStyle w:val="Compact"/>
        <w:numPr>
          <w:numId w:val="1002"/>
          <w:ilvl w:val="0"/>
        </w:numPr>
      </w:pPr>
      <w:r>
        <w:t xml:space="preserve">Excellent skills in interpersonal relations, conflict resolution, communication, and leadership</w:t>
      </w:r>
    </w:p>
    <w:p>
      <w:pPr>
        <w:pStyle w:val="Compact"/>
        <w:numPr>
          <w:numId w:val="1002"/>
          <w:ilvl w:val="0"/>
        </w:numPr>
      </w:pPr>
      <w:r>
        <w:t xml:space="preserve">Knowledge of current environmental requirements, Swppps Training and QSP Certificate</w:t>
      </w:r>
    </w:p>
    <w:p>
      <w:pPr>
        <w:pStyle w:val="Compact"/>
        <w:numPr>
          <w:numId w:val="1002"/>
          <w:ilvl w:val="0"/>
        </w:numPr>
      </w:pPr>
      <w:r>
        <w:t xml:space="preserve">Construction and/or customer relations experience is a plus</w:t>
      </w:r>
    </w:p>
    <w:p>
      <w:pPr>
        <w:pStyle w:val="Compact"/>
        <w:numPr>
          <w:numId w:val="1002"/>
          <w:ilvl w:val="0"/>
        </w:numPr>
      </w:pPr>
      <w:r>
        <w:t xml:space="preserve">5+ years’ experience in wireless site development or similar project management experience in construction management, project management, or telecommunications deployment activities</w:t>
      </w:r>
    </w:p>
    <w:p>
      <w:pPr>
        <w:pStyle w:val="Compact"/>
        <w:numPr>
          <w:numId w:val="1002"/>
          <w:ilvl w:val="0"/>
        </w:numPr>
      </w:pPr>
      <w:r>
        <w:t xml:space="preserve">Proven ability to identify project impacting issues, able to work with more senior members of the Project Management team to develop and implement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truction-sit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truction-sit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2021-10-28T13:10:36Z</dcterms:created>
  <dcterms:modified xsi:type="dcterms:W3CDTF">2021-10-28T13:10:36Z</dcterms:modified>
</cp:coreProperties>
</file>