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https://www.velvetjobs.com/job-descriptions/construction-safety-manager</w:t>
        </w:r>
      </w:hyperlink>
    </w:p>
    <w:p>
      <w:pPr>
        <w:pStyle w:val="Heading1"/>
      </w:pPr>
      <w:bookmarkStart w:id="21" w:name="example-of-construction-safety-manager-job-description"/>
      <w:r>
        <w:t xml:space="preserve">Example of Construction Safety Manager Job Description</w:t>
      </w:r>
      <w:bookmarkEnd w:id="21"/>
    </w:p>
    <w:p>
      <w:pPr>
        <w:pStyle w:val="Compact"/>
      </w:pPr>
      <w:r>
        <w:t xml:space="preserve">Our growing company is hiring for a construction safety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truction-safety-manager"/>
      <w:r>
        <w:t xml:space="preserve">Responsibilities for construction safety manager</w:t>
      </w:r>
      <w:bookmarkEnd w:id="22"/>
    </w:p>
    <w:p>
      <w:pPr>
        <w:pStyle w:val="Compact"/>
        <w:numPr>
          <w:numId w:val="1001"/>
          <w:ilvl w:val="0"/>
        </w:numPr>
      </w:pPr>
      <w:r>
        <w:t xml:space="preserve">Act as a subject matter expert to project and construction managers on conventional safety practices</w:t>
      </w:r>
    </w:p>
    <w:p>
      <w:pPr>
        <w:pStyle w:val="Compact"/>
        <w:numPr>
          <w:numId w:val="1001"/>
          <w:ilvl w:val="0"/>
        </w:numPr>
      </w:pPr>
      <w:r>
        <w:t xml:space="preserve">Input to the tender risk management and generation process</w:t>
      </w:r>
    </w:p>
    <w:p>
      <w:pPr>
        <w:pStyle w:val="Compact"/>
        <w:numPr>
          <w:numId w:val="1001"/>
          <w:ilvl w:val="0"/>
        </w:numPr>
      </w:pPr>
      <w:r>
        <w:t xml:space="preserve">To implement best practice &amp; innovation</w:t>
      </w:r>
    </w:p>
    <w:p>
      <w:pPr>
        <w:pStyle w:val="Compact"/>
        <w:numPr>
          <w:numId w:val="1001"/>
          <w:ilvl w:val="0"/>
        </w:numPr>
      </w:pPr>
      <w:r>
        <w:t xml:space="preserve">To take advantage of opportunities to develop oneself &amp; others</w:t>
      </w:r>
    </w:p>
    <w:p>
      <w:pPr>
        <w:pStyle w:val="Compact"/>
        <w:numPr>
          <w:numId w:val="1001"/>
          <w:ilvl w:val="0"/>
        </w:numPr>
      </w:pPr>
      <w:r>
        <w:t xml:space="preserve">To recognise best practice throughout the business</w:t>
      </w:r>
    </w:p>
    <w:p>
      <w:pPr>
        <w:pStyle w:val="Compact"/>
        <w:numPr>
          <w:numId w:val="1001"/>
          <w:ilvl w:val="0"/>
        </w:numPr>
      </w:pPr>
      <w:r>
        <w:t xml:space="preserve">Keep project schedule up to date with current/pending projects</w:t>
      </w:r>
    </w:p>
    <w:p>
      <w:pPr>
        <w:pStyle w:val="Compact"/>
        <w:numPr>
          <w:numId w:val="1001"/>
          <w:ilvl w:val="0"/>
        </w:numPr>
      </w:pPr>
      <w:r>
        <w:t xml:space="preserve">Monitor competencies of all staff and provide advice on any shortfalls</w:t>
      </w:r>
    </w:p>
    <w:p>
      <w:pPr>
        <w:pStyle w:val="Compact"/>
        <w:numPr>
          <w:numId w:val="1001"/>
          <w:ilvl w:val="0"/>
        </w:numPr>
      </w:pPr>
      <w:r>
        <w:t xml:space="preserve">Participate in the promotion of safety programmes and schemes that may be developed on a local and business unit level</w:t>
      </w:r>
    </w:p>
    <w:p>
      <w:pPr>
        <w:pStyle w:val="Compact"/>
        <w:numPr>
          <w:numId w:val="1001"/>
          <w:ilvl w:val="0"/>
        </w:numPr>
      </w:pPr>
      <w:r>
        <w:t xml:space="preserve">Conduct monthly inspections on all sites and submit a report</w:t>
      </w:r>
    </w:p>
    <w:p>
      <w:pPr>
        <w:pStyle w:val="Compact"/>
        <w:numPr>
          <w:numId w:val="1001"/>
          <w:ilvl w:val="0"/>
        </w:numPr>
      </w:pPr>
      <w:r>
        <w:t xml:space="preserve">Visit sites on requests for advice, training, support or to complete specific assessments fire assessment / RAMS</w:t>
      </w:r>
    </w:p>
    <w:p>
      <w:pPr>
        <w:pStyle w:val="Heading2"/>
      </w:pPr>
      <w:bookmarkStart w:id="23" w:name="qualifications-for-construction-safety-manager"/>
      <w:r>
        <w:t xml:space="preserve">Qualifications for construction safety manager</w:t>
      </w:r>
      <w:bookmarkEnd w:id="23"/>
    </w:p>
    <w:p>
      <w:pPr>
        <w:pStyle w:val="Compact"/>
        <w:numPr>
          <w:numId w:val="1002"/>
          <w:ilvl w:val="0"/>
        </w:numPr>
      </w:pPr>
      <w:r>
        <w:t xml:space="preserve">Must have at least 8 years of proven field construction experience</w:t>
      </w:r>
    </w:p>
    <w:p>
      <w:pPr>
        <w:pStyle w:val="Compact"/>
        <w:numPr>
          <w:numId w:val="1002"/>
          <w:ilvl w:val="0"/>
        </w:numPr>
      </w:pPr>
      <w:r>
        <w:t xml:space="preserve">Availability and willingness to travel often and with short notice</w:t>
      </w:r>
    </w:p>
    <w:p>
      <w:pPr>
        <w:pStyle w:val="Compact"/>
        <w:numPr>
          <w:numId w:val="1002"/>
          <w:ilvl w:val="0"/>
        </w:numPr>
      </w:pPr>
      <w:r>
        <w:t xml:space="preserve">Bachelor’s Degree in Engineering or Construction Management, Occupational Health and Safety, or relevant field</w:t>
      </w:r>
    </w:p>
    <w:p>
      <w:pPr>
        <w:pStyle w:val="Compact"/>
        <w:numPr>
          <w:numId w:val="1002"/>
          <w:ilvl w:val="0"/>
        </w:numPr>
      </w:pPr>
      <w:r>
        <w:t xml:space="preserve">Must have a working knowledge of applicable federal and state environmental regulations (RCRA, CERCLA, CWA, CAA, ) as they apply to current or potential projects and individual areas of expertise</w:t>
      </w:r>
    </w:p>
    <w:p>
      <w:pPr>
        <w:pStyle w:val="Compact"/>
        <w:numPr>
          <w:numId w:val="1002"/>
          <w:ilvl w:val="0"/>
        </w:numPr>
      </w:pPr>
      <w:r>
        <w:t xml:space="preserve">Technical skills should be commensurate with background and areas of expertise</w:t>
      </w:r>
    </w:p>
    <w:p>
      <w:pPr>
        <w:pStyle w:val="Compact"/>
        <w:numPr>
          <w:numId w:val="1002"/>
          <w:ilvl w:val="0"/>
        </w:numPr>
      </w:pPr>
      <w:r>
        <w:t xml:space="preserve">Must demonstrate excellent organizational and communication skills (both written and oral), business development interest, and the ability to handle the demands of multiple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safe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safe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2021-10-28T13:31:14Z</dcterms:created>
  <dcterms:modified xsi:type="dcterms:W3CDTF">2021-10-28T13:31:14Z</dcterms:modified>
</cp:coreProperties>
</file>