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https://www.velvetjobs.com/job-descriptions/construction-project-manager</w:t>
        </w:r>
      </w:hyperlink>
    </w:p>
    <w:p>
      <w:pPr>
        <w:pStyle w:val="Heading1"/>
      </w:pPr>
      <w:bookmarkStart w:id="21" w:name="example-of-construction-project-manager-job-description"/>
      <w:r>
        <w:t xml:space="preserve">Example of Construction Project Manager Job Description</w:t>
      </w:r>
      <w:bookmarkEnd w:id="21"/>
    </w:p>
    <w:p>
      <w:pPr>
        <w:pStyle w:val="Compact"/>
      </w:pPr>
      <w:r>
        <w:t xml:space="preserve">Our innovative and growing company is looking for a construction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project-manager"/>
      <w:r>
        <w:t xml:space="preserve">Responsibilities for construction project manager</w:t>
      </w:r>
      <w:bookmarkEnd w:id="22"/>
    </w:p>
    <w:p>
      <w:pPr>
        <w:pStyle w:val="Compact"/>
        <w:numPr>
          <w:numId w:val="1001"/>
          <w:ilvl w:val="0"/>
        </w:numPr>
      </w:pPr>
      <w:r>
        <w:t xml:space="preserve">Review construction plans and specifications</w:t>
      </w:r>
    </w:p>
    <w:p>
      <w:pPr>
        <w:pStyle w:val="Compact"/>
        <w:numPr>
          <w:numId w:val="1001"/>
          <w:ilvl w:val="0"/>
        </w:numPr>
      </w:pPr>
      <w:r>
        <w:t xml:space="preserve">Plan, schedule, and coordinate general maintenance, major repairs, and remodeling or construction projects for commercial or residential properties</w:t>
      </w:r>
    </w:p>
    <w:p>
      <w:pPr>
        <w:pStyle w:val="Compact"/>
        <w:numPr>
          <w:numId w:val="1001"/>
          <w:ilvl w:val="0"/>
        </w:numPr>
      </w:pPr>
      <w:r>
        <w:t xml:space="preserve">Inspect construction progress, maintain records and plans, and administer contractor payments, project closeouts, and warranties</w:t>
      </w:r>
    </w:p>
    <w:p>
      <w:pPr>
        <w:pStyle w:val="Compact"/>
        <w:numPr>
          <w:numId w:val="1001"/>
          <w:ilvl w:val="0"/>
        </w:numPr>
      </w:pPr>
      <w:r>
        <w:t xml:space="preserve">Ensure compliance with County purchasing contract policies and procedures for the acquisition of consultant and construction services</w:t>
      </w:r>
    </w:p>
    <w:p>
      <w:pPr>
        <w:pStyle w:val="Compact"/>
        <w:numPr>
          <w:numId w:val="1001"/>
          <w:ilvl w:val="0"/>
        </w:numPr>
      </w:pPr>
      <w:r>
        <w:t xml:space="preserve">Coordinate design phase activities/deliverables with the Client, architects, engineers, sub-consultants, stakeholders, agencies, tenants, airlines, relative to facilities design and systems</w:t>
      </w:r>
    </w:p>
    <w:p>
      <w:pPr>
        <w:pStyle w:val="Compact"/>
        <w:numPr>
          <w:numId w:val="1001"/>
          <w:ilvl w:val="0"/>
        </w:numPr>
      </w:pPr>
      <w:r>
        <w:t xml:space="preserve">Chair and conduct design progress and coordination meetings, preparing agendas, coordinating presentation material and preparing meeting minutes for same</w:t>
      </w:r>
    </w:p>
    <w:p>
      <w:pPr>
        <w:pStyle w:val="Compact"/>
        <w:numPr>
          <w:numId w:val="1001"/>
          <w:ilvl w:val="0"/>
        </w:numPr>
      </w:pPr>
      <w:r>
        <w:t xml:space="preserve">Coordinate constructability reviews</w:t>
      </w:r>
    </w:p>
    <w:p>
      <w:pPr>
        <w:pStyle w:val="Compact"/>
        <w:numPr>
          <w:numId w:val="1001"/>
          <w:ilvl w:val="0"/>
        </w:numPr>
      </w:pPr>
      <w:r>
        <w:t xml:space="preserve">Manage and coordinate testing, commissioning and turnover of facilities to end users</w:t>
      </w:r>
    </w:p>
    <w:p>
      <w:pPr>
        <w:pStyle w:val="Compact"/>
        <w:numPr>
          <w:numId w:val="1001"/>
          <w:ilvl w:val="0"/>
        </w:numPr>
      </w:pPr>
      <w:r>
        <w:t xml:space="preserve">Manage validation of record documents and post-occupancy evaluations</w:t>
      </w:r>
    </w:p>
    <w:p>
      <w:pPr>
        <w:pStyle w:val="Compact"/>
        <w:numPr>
          <w:numId w:val="1001"/>
          <w:ilvl w:val="0"/>
        </w:numPr>
      </w:pPr>
      <w:r>
        <w:t xml:space="preserve">Be responsible for providing project leadership, coordination and facilitating teamwork of project teams to meet project goals</w:t>
      </w:r>
    </w:p>
    <w:p>
      <w:pPr>
        <w:pStyle w:val="Heading2"/>
      </w:pPr>
      <w:bookmarkStart w:id="23" w:name="qualifications-for-construction-project-manager"/>
      <w:r>
        <w:t xml:space="preserve">Qualifications for construction project manager</w:t>
      </w:r>
      <w:bookmarkEnd w:id="23"/>
    </w:p>
    <w:p>
      <w:pPr>
        <w:pStyle w:val="Compact"/>
        <w:numPr>
          <w:numId w:val="1002"/>
          <w:ilvl w:val="0"/>
        </w:numPr>
      </w:pPr>
      <w:r>
        <w:t xml:space="preserve">Proficient with Windows-based platform, computer skills</w:t>
      </w:r>
    </w:p>
    <w:p>
      <w:pPr>
        <w:pStyle w:val="Compact"/>
        <w:numPr>
          <w:numId w:val="1002"/>
          <w:ilvl w:val="0"/>
        </w:numPr>
      </w:pPr>
      <w:r>
        <w:t xml:space="preserve">Eight (8) years construction experience -- management of 20 projects per year</w:t>
      </w:r>
    </w:p>
    <w:p>
      <w:pPr>
        <w:pStyle w:val="Compact"/>
        <w:numPr>
          <w:numId w:val="1002"/>
          <w:ilvl w:val="0"/>
        </w:numPr>
      </w:pPr>
      <w:r>
        <w:t xml:space="preserve">Directs work of assigned Construction Managers on a per project basis</w:t>
      </w:r>
    </w:p>
    <w:p>
      <w:pPr>
        <w:pStyle w:val="Compact"/>
        <w:numPr>
          <w:numId w:val="1002"/>
          <w:ilvl w:val="0"/>
        </w:numPr>
      </w:pPr>
      <w:r>
        <w:t xml:space="preserve">Strong familiarity with construction and electrical codes, plan reading capabilities</w:t>
      </w:r>
    </w:p>
    <w:p>
      <w:pPr>
        <w:pStyle w:val="Compact"/>
        <w:numPr>
          <w:numId w:val="1002"/>
          <w:ilvl w:val="0"/>
        </w:numPr>
      </w:pPr>
      <w:r>
        <w:t xml:space="preserve">Strong budget and change management capabilities</w:t>
      </w:r>
    </w:p>
    <w:p>
      <w:pPr>
        <w:pStyle w:val="Compact"/>
        <w:numPr>
          <w:numId w:val="1002"/>
          <w:ilvl w:val="0"/>
        </w:numPr>
      </w:pPr>
      <w:r>
        <w:t xml:space="preserve">DSA experience for K-12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