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https://www.velvetjobs.com/job-descriptions/configuration-management-analyst</w:t>
        </w:r>
      </w:hyperlink>
    </w:p>
    <w:p>
      <w:pPr>
        <w:pStyle w:val="Heading1"/>
      </w:pPr>
      <w:bookmarkStart w:id="21" w:name="example-of-configuration-management-analyst-job-description"/>
      <w:r>
        <w:t xml:space="preserve">Example of Configuration Management Analyst Job Description</w:t>
      </w:r>
      <w:bookmarkEnd w:id="21"/>
    </w:p>
    <w:p>
      <w:pPr>
        <w:pStyle w:val="Compact"/>
      </w:pPr>
      <w:r>
        <w:t xml:space="preserve">Our innovative and growing company is looking for a configuration management analyst. To join our growing team, please review the list of responsibilities and qualifications.</w:t>
      </w:r>
    </w:p>
    <w:p>
      <w:pPr>
        <w:pStyle w:val="Heading2"/>
      </w:pPr>
      <w:bookmarkStart w:id="22" w:name="responsibilities-for-configuration-management-analyst"/>
      <w:r>
        <w:t xml:space="preserve">Responsibilities for configuration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maintains status accounting records</w:t>
      </w:r>
    </w:p>
    <w:p>
      <w:pPr>
        <w:pStyle w:val="Compact"/>
        <w:numPr>
          <w:numId w:val="1001"/>
          <w:ilvl w:val="0"/>
        </w:numPr>
      </w:pPr>
      <w:r>
        <w:t xml:space="preserve">Provide support to development team and Programs Management</w:t>
      </w:r>
    </w:p>
    <w:p>
      <w:pPr>
        <w:pStyle w:val="Compact"/>
        <w:numPr>
          <w:numId w:val="1001"/>
          <w:ilvl w:val="0"/>
        </w:numPr>
      </w:pPr>
      <w:r>
        <w:t xml:space="preserve">Exercise great attention to detail with respect to managing the program baselines</w:t>
      </w:r>
    </w:p>
    <w:p>
      <w:pPr>
        <w:pStyle w:val="Compact"/>
        <w:numPr>
          <w:numId w:val="1001"/>
          <w:ilvl w:val="0"/>
        </w:numPr>
      </w:pPr>
      <w:r>
        <w:t xml:space="preserve">After hours and/or on-call support may be required</w:t>
      </w:r>
    </w:p>
    <w:p>
      <w:pPr>
        <w:pStyle w:val="Compact"/>
        <w:numPr>
          <w:numId w:val="1001"/>
          <w:ilvl w:val="0"/>
        </w:numPr>
      </w:pPr>
      <w:r>
        <w:t xml:space="preserve">Maintaining CM Wizard database to include maintenance of RFCs, modifications, and Additional Change Requests, report generation</w:t>
      </w:r>
    </w:p>
    <w:p>
      <w:pPr>
        <w:pStyle w:val="Compact"/>
        <w:numPr>
          <w:numId w:val="1001"/>
          <w:ilvl w:val="0"/>
        </w:numPr>
      </w:pPr>
      <w:r>
        <w:t xml:space="preserve">Supporting preparation of Requests for Changes (RFC)</w:t>
      </w:r>
    </w:p>
    <w:p>
      <w:pPr>
        <w:pStyle w:val="Compact"/>
        <w:numPr>
          <w:numId w:val="1001"/>
          <w:ilvl w:val="0"/>
        </w:numPr>
      </w:pPr>
      <w:r>
        <w:t xml:space="preserve">Update and keep current the status of records and documents in CM databases</w:t>
      </w:r>
    </w:p>
    <w:p>
      <w:pPr>
        <w:pStyle w:val="Compact"/>
        <w:numPr>
          <w:numId w:val="1001"/>
          <w:ilvl w:val="0"/>
        </w:numPr>
      </w:pPr>
      <w:r>
        <w:t xml:space="preserve">Provide support and management of the Configuration Control Board (CCB) activities, audit and compliance with the established CM/RM management plan, and maintenance of the CM/RM database</w:t>
      </w:r>
    </w:p>
    <w:p>
      <w:pPr>
        <w:pStyle w:val="Compact"/>
        <w:numPr>
          <w:numId w:val="1001"/>
          <w:ilvl w:val="0"/>
        </w:numPr>
      </w:pPr>
      <w:r>
        <w:t xml:space="preserve">Schedules and provides review packages for SED internal Software Configuration Control Boards</w:t>
      </w:r>
    </w:p>
    <w:p>
      <w:pPr>
        <w:pStyle w:val="Compact"/>
        <w:numPr>
          <w:numId w:val="1001"/>
          <w:ilvl w:val="0"/>
        </w:numPr>
      </w:pPr>
      <w:r>
        <w:t xml:space="preserve">Generating and maintaining standard reports ad-hoc reports upon request</w:t>
      </w:r>
    </w:p>
    <w:p>
      <w:pPr>
        <w:pStyle w:val="Heading2"/>
      </w:pPr>
      <w:bookmarkStart w:id="23" w:name="qualifications-for-configuration-management-analyst"/>
      <w:r>
        <w:t xml:space="preserve">Qualifications for configuration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learn new technical information quickly</w:t>
      </w:r>
    </w:p>
    <w:p>
      <w:pPr>
        <w:pStyle w:val="Compact"/>
        <w:numPr>
          <w:numId w:val="1002"/>
          <w:ilvl w:val="0"/>
        </w:numPr>
      </w:pPr>
      <w:r>
        <w:t xml:space="preserve">Dynamic interpersonal and leadership skills while fostering a team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of ITSM, specifically Asset &amp; Configuration Management at a minimum</w:t>
      </w:r>
    </w:p>
    <w:p>
      <w:pPr>
        <w:pStyle w:val="Compact"/>
        <w:numPr>
          <w:numId w:val="1002"/>
          <w:ilvl w:val="0"/>
        </w:numPr>
      </w:pPr>
      <w:r>
        <w:t xml:space="preserve">Set-up and configuration of software application package (currently CV)</w:t>
      </w:r>
    </w:p>
    <w:p>
      <w:pPr>
        <w:pStyle w:val="Compact"/>
        <w:numPr>
          <w:numId w:val="1002"/>
          <w:ilvl w:val="0"/>
        </w:numPr>
      </w:pPr>
      <w:r>
        <w:t xml:space="preserve">Create baseline documentation of configuration definition and maintain updates to ensure an accurate representation is available at all times</w:t>
      </w:r>
    </w:p>
    <w:p>
      <w:pPr>
        <w:pStyle w:val="Compact"/>
        <w:numPr>
          <w:numId w:val="1002"/>
          <w:ilvl w:val="0"/>
        </w:numPr>
      </w:pPr>
      <w:r>
        <w:t xml:space="preserve">Complete application configuration per SRS (ensure configuration has traceability to business requirements)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guration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guration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2021-10-28T12:57:59Z</dcterms:created>
  <dcterms:modified xsi:type="dcterms:W3CDTF">2021-10-28T12:57:59Z</dcterms:modified>
</cp:coreProperties>
</file>