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https://www.velvetjobs.com/job-descriptions/configuration-engineer</w:t>
        </w:r>
      </w:hyperlink>
    </w:p>
    <w:p>
      <w:pPr>
        <w:pStyle w:val="Heading1"/>
      </w:pPr>
      <w:bookmarkStart w:id="21" w:name="example-of-configuration-engineer-job-description"/>
      <w:r>
        <w:t xml:space="preserve">Example of Configuration Engineer Job Description</w:t>
      </w:r>
      <w:bookmarkEnd w:id="21"/>
    </w:p>
    <w:p>
      <w:pPr>
        <w:pStyle w:val="Compact"/>
      </w:pPr>
      <w:r>
        <w:t xml:space="preserve">Our company is looking for a configuration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figuration-engineer"/>
      <w:r>
        <w:t xml:space="preserve">Responsibilities for configuration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publish baselines, participates in elaborating system safety delivery sheets</w:t>
      </w:r>
    </w:p>
    <w:p>
      <w:pPr>
        <w:pStyle w:val="Compact"/>
        <w:numPr>
          <w:numId w:val="1001"/>
          <w:ilvl w:val="0"/>
        </w:numPr>
      </w:pPr>
      <w:r>
        <w:t xml:space="preserve">Monitor changes to baselines and establishes CCB reports</w:t>
      </w:r>
    </w:p>
    <w:p>
      <w:pPr>
        <w:pStyle w:val="Compact"/>
        <w:numPr>
          <w:numId w:val="1001"/>
          <w:ilvl w:val="0"/>
        </w:numPr>
      </w:pPr>
      <w:r>
        <w:t xml:space="preserve">Be the interface with Site Configuration Manager</w:t>
      </w:r>
    </w:p>
    <w:p>
      <w:pPr>
        <w:pStyle w:val="Compact"/>
        <w:numPr>
          <w:numId w:val="1001"/>
          <w:ilvl w:val="0"/>
        </w:numPr>
      </w:pPr>
      <w:r>
        <w:t xml:space="preserve">Create and publish indicators defined in the CMP</w:t>
      </w:r>
    </w:p>
    <w:p>
      <w:pPr>
        <w:pStyle w:val="Compact"/>
        <w:numPr>
          <w:numId w:val="1001"/>
          <w:ilvl w:val="0"/>
        </w:numPr>
      </w:pPr>
      <w:r>
        <w:t xml:space="preserve">Deploy CM process to site teams for Installation, Test &amp; Commissioning, Warranty and Maintenance</w:t>
      </w:r>
    </w:p>
    <w:p>
      <w:pPr>
        <w:pStyle w:val="Compact"/>
        <w:numPr>
          <w:numId w:val="1001"/>
          <w:ilvl w:val="0"/>
        </w:numPr>
      </w:pPr>
      <w:r>
        <w:t xml:space="preserve">Provide Advitium and CQ Modal support to PrCOM, PrIM and PrWM to guarantee that tools are used with the good rules</w:t>
      </w:r>
    </w:p>
    <w:p>
      <w:pPr>
        <w:pStyle w:val="Compact"/>
        <w:numPr>
          <w:numId w:val="1001"/>
          <w:ilvl w:val="0"/>
        </w:numPr>
      </w:pPr>
      <w:r>
        <w:t xml:space="preserve">Provide the frozen as-installed configuration to Factory CCM who freezes it in Advitium</w:t>
      </w:r>
    </w:p>
    <w:p>
      <w:pPr>
        <w:pStyle w:val="Compact"/>
        <w:numPr>
          <w:numId w:val="1001"/>
          <w:ilvl w:val="0"/>
        </w:numPr>
      </w:pPr>
      <w:r>
        <w:t xml:space="preserve">Be the interface periodically with the Factory CCM to check if configuration tested on site is the one supposed to be (as-designed/as-installed comparisons)</w:t>
      </w:r>
    </w:p>
    <w:p>
      <w:pPr>
        <w:pStyle w:val="Compact"/>
        <w:numPr>
          <w:numId w:val="1001"/>
          <w:ilvl w:val="0"/>
        </w:numPr>
      </w:pPr>
      <w:r>
        <w:t xml:space="preserve">Manage machine configuration working closely with machine lead engineer</w:t>
      </w:r>
    </w:p>
    <w:p>
      <w:pPr>
        <w:pStyle w:val="Compact"/>
        <w:numPr>
          <w:numId w:val="1001"/>
          <w:ilvl w:val="0"/>
        </w:numPr>
      </w:pPr>
      <w:r>
        <w:t xml:space="preserve">Coach and guide engineers to insure modeling best practices are adhered to</w:t>
      </w:r>
    </w:p>
    <w:p>
      <w:pPr>
        <w:pStyle w:val="Heading2"/>
      </w:pPr>
      <w:bookmarkStart w:id="23" w:name="qualifications-for-configuration-engineer"/>
      <w:r>
        <w:t xml:space="preserve">Qualifications for configuration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Annuity and Insurance products and platforms</w:t>
      </w:r>
    </w:p>
    <w:p>
      <w:pPr>
        <w:pStyle w:val="Compact"/>
        <w:numPr>
          <w:numId w:val="1002"/>
          <w:ilvl w:val="0"/>
        </w:numPr>
      </w:pPr>
      <w:r>
        <w:t xml:space="preserve">Demonstrated broad exposure to HW/SW/Systems design and technical depth in engineering disciplines (Electrical, Mechanical, Software)</w:t>
      </w:r>
    </w:p>
    <w:p>
      <w:pPr>
        <w:pStyle w:val="Compact"/>
        <w:numPr>
          <w:numId w:val="1002"/>
          <w:ilvl w:val="0"/>
        </w:numPr>
      </w:pPr>
      <w:r>
        <w:t xml:space="preserve">Bachelor’s degree or advanced student in computer science or related field required</w:t>
      </w:r>
    </w:p>
    <w:p>
      <w:pPr>
        <w:pStyle w:val="Compact"/>
        <w:numPr>
          <w:numId w:val="1002"/>
          <w:ilvl w:val="0"/>
        </w:numPr>
      </w:pPr>
      <w:r>
        <w:t xml:space="preserve">Assists customers in identifying and translating their technical requirements to our products</w:t>
      </w:r>
    </w:p>
    <w:p>
      <w:pPr>
        <w:pStyle w:val="Compact"/>
        <w:numPr>
          <w:numId w:val="1002"/>
          <w:ilvl w:val="0"/>
        </w:numPr>
      </w:pPr>
      <w:r>
        <w:t xml:space="preserve">Manage customer support issues such as failure analyses and work to generate component maintenance manuals, FMEA’s (Failure Mode Analyses), Reliability Reports and other data requirements</w:t>
      </w:r>
    </w:p>
    <w:p>
      <w:pPr>
        <w:pStyle w:val="Compact"/>
        <w:numPr>
          <w:numId w:val="1002"/>
          <w:ilvl w:val="0"/>
        </w:numPr>
      </w:pPr>
      <w:r>
        <w:t xml:space="preserve">Includes feasibility analysis and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igur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igur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2021-10-28T13:15:21Z</dcterms:created>
  <dcterms:modified xsi:type="dcterms:W3CDTF">2021-10-28T13:15:21Z</dcterms:modified>
</cp:coreProperties>
</file>