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https://www.velvetjobs.com/job-descriptions/conference-coordinator</w:t>
        </w:r>
      </w:hyperlink>
    </w:p>
    <w:p>
      <w:pPr>
        <w:pStyle w:val="Heading1"/>
      </w:pPr>
      <w:bookmarkStart w:id="21" w:name="example-of-conference-coordinator-job-description"/>
      <w:r>
        <w:t xml:space="preserve">Example of Conference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conference coordinator. To join our growing team, please review the list of responsibilities and qualifications.</w:t>
      </w:r>
    </w:p>
    <w:p>
      <w:pPr>
        <w:pStyle w:val="Heading2"/>
      </w:pPr>
      <w:bookmarkStart w:id="22" w:name="responsibilities-for-conference-coordinator"/>
      <w:r>
        <w:t xml:space="preserve">Responsibilities for conference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participants are connected into their conference call while accurately obtaining participants list information</w:t>
      </w:r>
    </w:p>
    <w:p>
      <w:pPr>
        <w:pStyle w:val="Compact"/>
        <w:numPr>
          <w:numId w:val="1001"/>
          <w:ilvl w:val="0"/>
        </w:numPr>
      </w:pPr>
      <w:r>
        <w:t xml:space="preserve">Provide configuration oversight and manage the utilization of the StarRez conference module, including developing processes, providing user training, and ensuring effective, consistent utilization</w:t>
      </w:r>
    </w:p>
    <w:p>
      <w:pPr>
        <w:pStyle w:val="Compact"/>
        <w:numPr>
          <w:numId w:val="1001"/>
          <w:ilvl w:val="0"/>
        </w:numPr>
      </w:pPr>
      <w:r>
        <w:t xml:space="preserve">Recruit, hire, train, supervise, and evaluate a team of Summer Conference Assistants in order to allow for high quality on-site service delivery</w:t>
      </w:r>
    </w:p>
    <w:p>
      <w:pPr>
        <w:pStyle w:val="Compact"/>
        <w:numPr>
          <w:numId w:val="1001"/>
          <w:ilvl w:val="0"/>
        </w:numPr>
      </w:pPr>
      <w:r>
        <w:t xml:space="preserve">Facilitate regular Conference Coordinator, Facilities Management, and Third Party partner team meetings</w:t>
      </w:r>
    </w:p>
    <w:p>
      <w:pPr>
        <w:pStyle w:val="Compact"/>
        <w:numPr>
          <w:numId w:val="1001"/>
          <w:ilvl w:val="0"/>
        </w:numPr>
      </w:pPr>
      <w:r>
        <w:t xml:space="preserve">Provide mentorship to student staff to ensure that we are offering a high quality conference product for every client</w:t>
      </w:r>
    </w:p>
    <w:p>
      <w:pPr>
        <w:pStyle w:val="Compact"/>
        <w:numPr>
          <w:numId w:val="1001"/>
          <w:ilvl w:val="0"/>
        </w:numPr>
      </w:pPr>
      <w:r>
        <w:t xml:space="preserve">Welcomes guests and provides a high standard of conference service</w:t>
      </w:r>
    </w:p>
    <w:p>
      <w:pPr>
        <w:pStyle w:val="Compact"/>
        <w:numPr>
          <w:numId w:val="1001"/>
          <w:ilvl w:val="0"/>
        </w:numPr>
      </w:pPr>
      <w:r>
        <w:t xml:space="preserve">Helps increase the conference revenue through his/her sales efforts"</w:t>
      </w:r>
    </w:p>
    <w:p>
      <w:pPr>
        <w:pStyle w:val="Compact"/>
        <w:numPr>
          <w:numId w:val="1001"/>
          <w:ilvl w:val="0"/>
        </w:numPr>
      </w:pPr>
      <w:r>
        <w:t xml:space="preserve">Assist with providing pricing and preparing contracts for meetings and events</w:t>
      </w:r>
    </w:p>
    <w:p>
      <w:pPr>
        <w:pStyle w:val="Compact"/>
        <w:numPr>
          <w:numId w:val="1001"/>
          <w:ilvl w:val="0"/>
        </w:numPr>
      </w:pPr>
      <w:r>
        <w:t xml:space="preserve">Coordinates all events to ensure customer satisfaction</w:t>
      </w:r>
    </w:p>
    <w:p>
      <w:pPr>
        <w:pStyle w:val="Compact"/>
        <w:numPr>
          <w:numId w:val="1001"/>
          <w:ilvl w:val="0"/>
        </w:numPr>
      </w:pPr>
      <w:r>
        <w:t xml:space="preserve">Receives contacts from individuals and groups interested in scheduling conference activities at the designated facility</w:t>
      </w:r>
    </w:p>
    <w:p>
      <w:pPr>
        <w:pStyle w:val="Heading2"/>
      </w:pPr>
      <w:bookmarkStart w:id="23" w:name="qualifications-for-conference-coordinator"/>
      <w:r>
        <w:t xml:space="preserve">Qualifications for conference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or general education degree (GED) and a minimum of one to two years of related experience and/or training</w:t>
      </w:r>
    </w:p>
    <w:p>
      <w:pPr>
        <w:pStyle w:val="Compact"/>
        <w:numPr>
          <w:numId w:val="1002"/>
          <w:ilvl w:val="0"/>
        </w:numPr>
      </w:pPr>
      <w:r>
        <w:t xml:space="preserve">Must have the ability to comprehend, interpret and write instructions, short correspondence, and memos and ask clarifying questions to ensure understanding</w:t>
      </w:r>
    </w:p>
    <w:p>
      <w:pPr>
        <w:pStyle w:val="Compact"/>
        <w:numPr>
          <w:numId w:val="1002"/>
          <w:ilvl w:val="0"/>
        </w:numPr>
      </w:pPr>
      <w:r>
        <w:t xml:space="preserve">Must have the ability to solve problems involving several options in situations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college or university and two years related experience</w:t>
      </w:r>
    </w:p>
    <w:p>
      <w:pPr>
        <w:pStyle w:val="Compact"/>
        <w:numPr>
          <w:numId w:val="1002"/>
          <w:ilvl w:val="0"/>
        </w:numPr>
      </w:pPr>
      <w:r>
        <w:t xml:space="preserve">Sets up on-line training registration and all related information</w:t>
      </w:r>
    </w:p>
    <w:p>
      <w:pPr>
        <w:pStyle w:val="Compact"/>
        <w:numPr>
          <w:numId w:val="1002"/>
          <w:ilvl w:val="0"/>
        </w:numPr>
      </w:pPr>
      <w:r>
        <w:t xml:space="preserve">Arranges for copyright and duplicating services for handout materials including Power Points, handouts, articles, evaluations, and Certificates of Attendance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eren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eren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2021-10-28T13:12:13Z</dcterms:created>
  <dcterms:modified xsi:type="dcterms:W3CDTF">2021-10-28T13:12:13Z</dcterms:modified>
</cp:coreProperties>
</file>