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https://www.velvetjobs.com/job-descriptions/conductor</w:t>
        </w:r>
      </w:hyperlink>
    </w:p>
    <w:p>
      <w:pPr>
        <w:pStyle w:val="Heading1"/>
      </w:pPr>
      <w:bookmarkStart w:id="21" w:name="example-of-conductor-job-description"/>
      <w:r>
        <w:t xml:space="preserve">Example of Conductor Job Description</w:t>
      </w:r>
      <w:bookmarkEnd w:id="21"/>
    </w:p>
    <w:p>
      <w:pPr>
        <w:pStyle w:val="Compact"/>
      </w:pPr>
      <w:r>
        <w:t xml:space="preserve">Our innovative and growing company is hiring for a conductor. To join our growing team, please review the list of responsibilities and qualifications.</w:t>
      </w:r>
    </w:p>
    <w:p>
      <w:pPr>
        <w:pStyle w:val="Heading2"/>
      </w:pPr>
      <w:bookmarkStart w:id="22" w:name="responsibilities-for-conductor"/>
      <w:r>
        <w:t xml:space="preserve">Responsibilities for conductor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Partners to communicate status and escalate issues and risks that the team cannot solve themselves</w:t>
      </w:r>
    </w:p>
    <w:p>
      <w:pPr>
        <w:pStyle w:val="Compact"/>
        <w:numPr>
          <w:numId w:val="1001"/>
          <w:ilvl w:val="0"/>
        </w:numPr>
      </w:pPr>
      <w:r>
        <w:t xml:space="preserve">Maintains ALM (CA Agile Central) data to ensure that the team’s progress is highly visible to stakeholders</w:t>
      </w:r>
    </w:p>
    <w:p>
      <w:pPr>
        <w:pStyle w:val="Compact"/>
        <w:numPr>
          <w:numId w:val="1001"/>
          <w:ilvl w:val="0"/>
        </w:numPr>
      </w:pPr>
      <w:r>
        <w:t xml:space="preserve">Ensures teams adhere to processes and best practices while looking for opportunities for improvement that increase efficiencies and reduce waste</w:t>
      </w:r>
    </w:p>
    <w:p>
      <w:pPr>
        <w:pStyle w:val="Compact"/>
        <w:numPr>
          <w:numId w:val="1001"/>
          <w:ilvl w:val="0"/>
        </w:numPr>
      </w:pPr>
      <w:r>
        <w:t xml:space="preserve">Responsible for continuous improvement of team dynamics and performance</w:t>
      </w:r>
    </w:p>
    <w:p>
      <w:pPr>
        <w:pStyle w:val="Compact"/>
        <w:numPr>
          <w:numId w:val="1001"/>
          <w:ilvl w:val="0"/>
        </w:numPr>
      </w:pPr>
      <w:r>
        <w:t xml:space="preserve">Ability to work in a 24/7 work environment and in outdoor working conditions</w:t>
      </w:r>
    </w:p>
    <w:p>
      <w:pPr>
        <w:pStyle w:val="Compact"/>
        <w:numPr>
          <w:numId w:val="1001"/>
          <w:ilvl w:val="0"/>
        </w:numPr>
      </w:pPr>
      <w:r>
        <w:t xml:space="preserve">Qualified conductor (asset)</w:t>
      </w:r>
    </w:p>
    <w:p>
      <w:pPr>
        <w:pStyle w:val="Heading2"/>
      </w:pPr>
      <w:bookmarkStart w:id="23" w:name="qualifications-for-conductor"/>
      <w:r>
        <w:t xml:space="preserve">Qualifications for conductor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Help the team meet its goals and coordinate activities with other teams</w:t>
      </w:r>
    </w:p>
    <w:p>
      <w:pPr>
        <w:pStyle w:val="Compact"/>
        <w:numPr>
          <w:numId w:val="1002"/>
          <w:ilvl w:val="0"/>
        </w:numPr>
      </w:pPr>
      <w:r>
        <w:t xml:space="preserve">Ensure constant application of team agreements, procedures and policies</w:t>
      </w:r>
    </w:p>
    <w:p>
      <w:pPr>
        <w:pStyle w:val="Compact"/>
        <w:numPr>
          <w:numId w:val="1002"/>
          <w:ilvl w:val="0"/>
        </w:numPr>
      </w:pPr>
      <w:r>
        <w:t xml:space="preserve">Provide better visibility and transparency to the requesting team on priorities and progress</w:t>
      </w:r>
    </w:p>
    <w:p>
      <w:pPr>
        <w:pStyle w:val="Compact"/>
        <w:numPr>
          <w:numId w:val="1002"/>
          <w:ilvl w:val="0"/>
        </w:numPr>
      </w:pPr>
      <w:r>
        <w:t xml:space="preserve">To establish and communicate SLAs by service offerings and program level Classes of Service</w:t>
      </w:r>
    </w:p>
    <w:p>
      <w:pPr>
        <w:pStyle w:val="Compact"/>
        <w:numPr>
          <w:numId w:val="1002"/>
          <w:ilvl w:val="0"/>
        </w:numPr>
      </w:pPr>
      <w:r>
        <w:t xml:space="preserve">Removes impediments so that teams can focus on delivery</w:t>
      </w:r>
    </w:p>
    <w:p>
      <w:pPr>
        <w:pStyle w:val="Compact"/>
        <w:numPr>
          <w:numId w:val="1002"/>
          <w:ilvl w:val="0"/>
        </w:numPr>
      </w:pPr>
      <w:r>
        <w:t xml:space="preserve">Facilitates team meetings including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d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d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2021-10-28T13:08:15Z</dcterms:created>
  <dcterms:modified xsi:type="dcterms:W3CDTF">2021-10-28T13:08:15Z</dcterms:modified>
</cp:coreProperties>
</file>