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https://www.velvetjobs.com/job-descriptions/computer-repair-technician</w:t>
        </w:r>
      </w:hyperlink>
    </w:p>
    <w:p>
      <w:pPr>
        <w:pStyle w:val="Heading1"/>
      </w:pPr>
      <w:bookmarkStart w:id="21" w:name="example-of-computer-repair-technician-job-description"/>
      <w:r>
        <w:t xml:space="preserve">Example of Computer Repair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computer repair technician. To join our growing team, please review the list of responsibilities and qualifications.</w:t>
      </w:r>
    </w:p>
    <w:p>
      <w:pPr>
        <w:pStyle w:val="Heading2"/>
      </w:pPr>
      <w:bookmarkStart w:id="22" w:name="responsibilities-for-computer-repair-technician"/>
      <w:r>
        <w:t xml:space="preserve">Responsibilities for computer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Breakdown of major equipment to smaller units via the use of hand tools or power tools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thoroughly testing all items in a consistent and repeatable manner that will result in a definitive assessment of “functional and working” or “non-functional”</w:t>
      </w:r>
    </w:p>
    <w:p>
      <w:pPr>
        <w:pStyle w:val="Compact"/>
        <w:numPr>
          <w:numId w:val="1001"/>
          <w:ilvl w:val="0"/>
        </w:numPr>
      </w:pPr>
      <w:r>
        <w:t xml:space="preserve">Ensure that all data containing devices are properly identified, sanitized and/or destroyed prior to leaving University property while documenting all such devices and the approved sanitization and/or destruction method</w:t>
      </w:r>
    </w:p>
    <w:p>
      <w:pPr>
        <w:pStyle w:val="Compact"/>
        <w:numPr>
          <w:numId w:val="1001"/>
          <w:ilvl w:val="0"/>
        </w:numPr>
      </w:pPr>
      <w:r>
        <w:t xml:space="preserve">Determines the salability and proper disposition method of all IT related items and unique electronics that are processed and tested through this area</w:t>
      </w:r>
    </w:p>
    <w:p>
      <w:pPr>
        <w:pStyle w:val="Compact"/>
        <w:numPr>
          <w:numId w:val="1001"/>
          <w:ilvl w:val="0"/>
        </w:numPr>
      </w:pPr>
      <w:r>
        <w:t xml:space="preserve">Sorts, inventories, packages, and prepares recyclable electronic waste for shipment and commodities for sale and shipment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in person, over the phone, and in writing to a variety of external and internal customers</w:t>
      </w:r>
    </w:p>
    <w:p>
      <w:pPr>
        <w:pStyle w:val="Compact"/>
        <w:numPr>
          <w:numId w:val="1001"/>
          <w:ilvl w:val="0"/>
        </w:numPr>
      </w:pPr>
      <w:r>
        <w:t xml:space="preserve">Assist in the student hiring process and provides detailed hands-on training and oversight to student hourly employees (2 FTE equivalent) that assist in this area</w:t>
      </w:r>
    </w:p>
    <w:p>
      <w:pPr>
        <w:pStyle w:val="Compact"/>
        <w:numPr>
          <w:numId w:val="1001"/>
          <w:ilvl w:val="0"/>
        </w:numPr>
      </w:pPr>
      <w:r>
        <w:t xml:space="preserve">Instruct on the proper valuation methods when assessing saleable merchandise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 and division of duties by these employees as well to include any follow-up training that needs to take place when there is a demonstrated need for retraining or there are new or updated policies and/or procedure</w:t>
      </w:r>
    </w:p>
    <w:p>
      <w:pPr>
        <w:pStyle w:val="Compact"/>
        <w:numPr>
          <w:numId w:val="1001"/>
          <w:ilvl w:val="0"/>
        </w:numPr>
      </w:pPr>
      <w:r>
        <w:t xml:space="preserve">Research and document product and equipment information with regards to pricing</w:t>
      </w:r>
    </w:p>
    <w:p>
      <w:pPr>
        <w:pStyle w:val="Heading2"/>
      </w:pPr>
      <w:bookmarkStart w:id="23" w:name="qualifications-for-computer-repair-technician"/>
      <w:r>
        <w:t xml:space="preserve">Qualifications for computer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customer service oriented and provide service in a courteous, professional manner</w:t>
      </w:r>
    </w:p>
    <w:p>
      <w:pPr>
        <w:pStyle w:val="Compact"/>
        <w:numPr>
          <w:numId w:val="1002"/>
          <w:ilvl w:val="0"/>
        </w:numPr>
      </w:pPr>
      <w:r>
        <w:t xml:space="preserve">Employee must adhere to all safety regulations and company policies and procedures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as computer repair technician in a high-volume repair environment and 1 year experience in a supervisory or managerial role</w:t>
      </w:r>
    </w:p>
    <w:p>
      <w:pPr>
        <w:pStyle w:val="Compact"/>
        <w:numPr>
          <w:numId w:val="1002"/>
          <w:ilvl w:val="0"/>
        </w:numPr>
      </w:pPr>
      <w:r>
        <w:t xml:space="preserve">Apple Certified Macintosh Technician Certification a plus</w:t>
      </w:r>
    </w:p>
    <w:p>
      <w:pPr>
        <w:pStyle w:val="Compact"/>
        <w:numPr>
          <w:numId w:val="1002"/>
          <w:ilvl w:val="0"/>
        </w:numPr>
      </w:pPr>
      <w:r>
        <w:t xml:space="preserve">Experience in Apple operating systems a plus</w:t>
      </w:r>
    </w:p>
    <w:p>
      <w:pPr>
        <w:pStyle w:val="Compact"/>
        <w:numPr>
          <w:numId w:val="1002"/>
          <w:ilvl w:val="0"/>
        </w:numPr>
      </w:pPr>
      <w:r>
        <w:t xml:space="preserve">Computer repair certification(s)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uter-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uter-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2021-10-28T13:29:21Z</dcterms:created>
  <dcterms:modified xsi:type="dcterms:W3CDTF">2021-10-28T13:29:21Z</dcterms:modified>
</cp:coreProperties>
</file>