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https://www.velvetjobs.com/job-descriptions/components-engineer</w:t>
        </w:r>
      </w:hyperlink>
    </w:p>
    <w:p>
      <w:pPr>
        <w:pStyle w:val="Heading1"/>
      </w:pPr>
      <w:bookmarkStart w:id="21" w:name="example-of-components-engineer-job-description"/>
      <w:r>
        <w:t xml:space="preserve">Example of Components Engineer Job Description</w:t>
      </w:r>
      <w:bookmarkEnd w:id="21"/>
    </w:p>
    <w:p>
      <w:pPr>
        <w:pStyle w:val="Compact"/>
      </w:pPr>
      <w:r>
        <w:t xml:space="preserve">Our growing company is searching for experienced candidates for the position of components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onents-engineer"/>
      <w:r>
        <w:t xml:space="preserve">Responsibilities for components engineer</w:t>
      </w:r>
      <w:bookmarkEnd w:id="22"/>
    </w:p>
    <w:p>
      <w:pPr>
        <w:pStyle w:val="Compact"/>
        <w:numPr>
          <w:numId w:val="1001"/>
          <w:ilvl w:val="0"/>
        </w:numPr>
      </w:pPr>
      <w:r>
        <w:t xml:space="preserve">Will travel to suppliers or assembly plants as needed</w:t>
      </w:r>
    </w:p>
    <w:p>
      <w:pPr>
        <w:pStyle w:val="Compact"/>
        <w:numPr>
          <w:numId w:val="1001"/>
          <w:ilvl w:val="0"/>
        </w:numPr>
      </w:pPr>
      <w:r>
        <w:t xml:space="preserve">Should support external vendors and manufacturing partners in developing reliability test plans to handle component obsolescence</w:t>
      </w:r>
    </w:p>
    <w:p>
      <w:pPr>
        <w:pStyle w:val="Compact"/>
        <w:numPr>
          <w:numId w:val="1001"/>
          <w:ilvl w:val="0"/>
        </w:numPr>
      </w:pPr>
      <w:r>
        <w:t xml:space="preserve">At the component level, the individual will work with other functional disciplines to develop specifications for discrete components used in PCB assembly</w:t>
      </w:r>
    </w:p>
    <w:p>
      <w:pPr>
        <w:pStyle w:val="Compact"/>
        <w:numPr>
          <w:numId w:val="1001"/>
          <w:ilvl w:val="0"/>
        </w:numPr>
      </w:pPr>
      <w:r>
        <w:t xml:space="preserve">Working within the electrical hardware engineering team with strong collaboration to other disciplines</w:t>
      </w:r>
    </w:p>
    <w:p>
      <w:pPr>
        <w:pStyle w:val="Compact"/>
        <w:numPr>
          <w:numId w:val="1001"/>
          <w:ilvl w:val="0"/>
        </w:numPr>
      </w:pPr>
      <w:r>
        <w:t xml:space="preserve">Creation of specifications for the procurement of electronic components</w:t>
      </w:r>
    </w:p>
    <w:p>
      <w:pPr>
        <w:pStyle w:val="Compact"/>
        <w:numPr>
          <w:numId w:val="1001"/>
          <w:ilvl w:val="0"/>
        </w:numPr>
      </w:pPr>
      <w:r>
        <w:t xml:space="preserve">Develops and integrates electrical components into platforms to achieve attribute and product performance targets</w:t>
      </w:r>
    </w:p>
    <w:p>
      <w:pPr>
        <w:pStyle w:val="Compact"/>
        <w:numPr>
          <w:numId w:val="1001"/>
          <w:ilvl w:val="0"/>
        </w:numPr>
      </w:pPr>
      <w:r>
        <w:t xml:space="preserve">Works with Electronics &amp; Electrical Systems (EES) Integrators and Platform Integrators to translate technical sub-system targets to the component targets</w:t>
      </w:r>
    </w:p>
    <w:p>
      <w:pPr>
        <w:pStyle w:val="Compact"/>
        <w:numPr>
          <w:numId w:val="1001"/>
          <w:ilvl w:val="0"/>
        </w:numPr>
      </w:pPr>
      <w:r>
        <w:t xml:space="preserve">Use execution excellence in managing the projects, assessing and mitigating risks in order to arrive on targets</w:t>
      </w:r>
    </w:p>
    <w:p>
      <w:pPr>
        <w:pStyle w:val="Compact"/>
        <w:numPr>
          <w:numId w:val="1001"/>
          <w:ilvl w:val="0"/>
        </w:numPr>
      </w:pPr>
      <w:r>
        <w:t xml:space="preserve">Directly owns and contributes to design elements and performance attributes including design for assembly</w:t>
      </w:r>
    </w:p>
    <w:p>
      <w:pPr>
        <w:pStyle w:val="Compact"/>
        <w:numPr>
          <w:numId w:val="1001"/>
          <w:ilvl w:val="0"/>
        </w:numPr>
      </w:pPr>
      <w:r>
        <w:t xml:space="preserve">Accountable for creation, capture and reuse of knowledge</w:t>
      </w:r>
    </w:p>
    <w:p>
      <w:pPr>
        <w:pStyle w:val="Heading2"/>
      </w:pPr>
      <w:bookmarkStart w:id="23" w:name="qualifications-for-components-engineer"/>
      <w:r>
        <w:t xml:space="preserve">Qualifications for components engineer</w:t>
      </w:r>
      <w:bookmarkEnd w:id="23"/>
    </w:p>
    <w:p>
      <w:pPr>
        <w:pStyle w:val="Compact"/>
        <w:numPr>
          <w:numId w:val="1002"/>
          <w:ilvl w:val="0"/>
        </w:numPr>
      </w:pPr>
      <w:r>
        <w:t xml:space="preserve">Ability to analyze and solve problems Proven high level of written, verbal, and interpersonal skills</w:t>
      </w:r>
    </w:p>
    <w:p>
      <w:pPr>
        <w:pStyle w:val="Compact"/>
        <w:numPr>
          <w:numId w:val="1002"/>
          <w:ilvl w:val="0"/>
        </w:numPr>
      </w:pPr>
      <w:r>
        <w:t xml:space="preserve">Strong engineering, problem solving, communication and teamwork skills preferred</w:t>
      </w:r>
    </w:p>
    <w:p>
      <w:pPr>
        <w:pStyle w:val="Compact"/>
        <w:numPr>
          <w:numId w:val="1002"/>
          <w:ilvl w:val="0"/>
        </w:numPr>
      </w:pPr>
      <w:r>
        <w:t xml:space="preserve">Knowledge of Six Sigma principles and experience using Minitab or similar statistical analysis tool preferred</w:t>
      </w:r>
    </w:p>
    <w:p>
      <w:pPr>
        <w:pStyle w:val="Compact"/>
        <w:numPr>
          <w:numId w:val="1002"/>
          <w:ilvl w:val="0"/>
        </w:numPr>
      </w:pPr>
      <w:r>
        <w:t xml:space="preserve">Working knowledge of CAD/CAE tools, AutoCAD &amp; Matlab preferred</w:t>
      </w:r>
    </w:p>
    <w:p>
      <w:pPr>
        <w:pStyle w:val="Compact"/>
        <w:numPr>
          <w:numId w:val="1002"/>
          <w:ilvl w:val="0"/>
        </w:numPr>
      </w:pPr>
      <w:r>
        <w:t xml:space="preserve">Basic understanding of manufacturing processes, metallurgy and heat treatment of steel preferred</w:t>
      </w:r>
    </w:p>
    <w:p>
      <w:pPr>
        <w:pStyle w:val="Compact"/>
        <w:numPr>
          <w:numId w:val="1002"/>
          <w:ilvl w:val="0"/>
        </w:numPr>
      </w:pPr>
      <w:r>
        <w:t xml:space="preserve">Basic understanding of NVH and reading/interpreting NVH data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onent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onent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2021-10-28T18:35:59Z</dcterms:created>
  <dcterms:modified xsi:type="dcterms:W3CDTF">2021-10-28T18:35:59Z</dcterms:modified>
</cp:coreProperties>
</file>