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https://www.velvetjobs.com/job-descriptions/compliance-administrator</w:t>
        </w:r>
      </w:hyperlink>
    </w:p>
    <w:p>
      <w:pPr>
        <w:pStyle w:val="Heading1"/>
      </w:pPr>
      <w:bookmarkStart w:id="21" w:name="example-of-compliance-administrator-job-description"/>
      <w:r>
        <w:t xml:space="preserve">Example of Compliance Administrator Job Description</w:t>
      </w:r>
      <w:bookmarkEnd w:id="21"/>
    </w:p>
    <w:p>
      <w:pPr>
        <w:pStyle w:val="Compact"/>
      </w:pPr>
      <w:r>
        <w:t xml:space="preserve">Our company is looking for a compliance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administrator"/>
      <w:r>
        <w:t xml:space="preserve">Responsibilities for compliance administrator</w:t>
      </w:r>
      <w:bookmarkEnd w:id="22"/>
    </w:p>
    <w:p>
      <w:pPr>
        <w:pStyle w:val="Compact"/>
        <w:numPr>
          <w:numId w:val="1001"/>
          <w:ilvl w:val="0"/>
        </w:numPr>
      </w:pPr>
      <w:r>
        <w:t xml:space="preserve">Assisting with financial and regulatory reporting duties (including the Sunshine Act and various state filings)</w:t>
      </w:r>
    </w:p>
    <w:p>
      <w:pPr>
        <w:pStyle w:val="Compact"/>
        <w:numPr>
          <w:numId w:val="1001"/>
          <w:ilvl w:val="0"/>
        </w:numPr>
      </w:pPr>
      <w:r>
        <w:t xml:space="preserve">Performs financial analysis to ensure contracts data is accurately interpreted / documented and prepares statistical trending reports of contractual and system data</w:t>
      </w:r>
    </w:p>
    <w:p>
      <w:pPr>
        <w:pStyle w:val="Compact"/>
        <w:numPr>
          <w:numId w:val="1001"/>
          <w:ilvl w:val="0"/>
        </w:numPr>
      </w:pPr>
      <w:r>
        <w:t xml:space="preserve">Reviews basic contract and contract modification requirements and ensures contracts system compliance, performing ongoing audits of contract documents</w:t>
      </w:r>
    </w:p>
    <w:p>
      <w:pPr>
        <w:pStyle w:val="Compact"/>
        <w:numPr>
          <w:numId w:val="1001"/>
          <w:ilvl w:val="0"/>
        </w:numPr>
      </w:pPr>
      <w:r>
        <w:t xml:space="preserve">Works closely with contracts personnel to ensure compliance with contract systems, while assisting off-site personnel in completing system compliance contract administration functions</w:t>
      </w:r>
    </w:p>
    <w:p>
      <w:pPr>
        <w:pStyle w:val="Compact"/>
        <w:numPr>
          <w:numId w:val="1001"/>
          <w:ilvl w:val="0"/>
        </w:numPr>
      </w:pPr>
      <w:r>
        <w:t xml:space="preserve">Participates in development and implementation of compliance corrective action plans</w:t>
      </w:r>
    </w:p>
    <w:p>
      <w:pPr>
        <w:pStyle w:val="Compact"/>
        <w:numPr>
          <w:numId w:val="1001"/>
          <w:ilvl w:val="0"/>
        </w:numPr>
      </w:pPr>
      <w:r>
        <w:t xml:space="preserve">Tracks and maintains contracts sustainment actions and other required data</w:t>
      </w:r>
    </w:p>
    <w:p>
      <w:pPr>
        <w:pStyle w:val="Compact"/>
        <w:numPr>
          <w:numId w:val="1001"/>
          <w:ilvl w:val="0"/>
        </w:numPr>
      </w:pPr>
      <w:r>
        <w:t xml:space="preserve">Resolves complex administrative issues</w:t>
      </w:r>
    </w:p>
    <w:p>
      <w:pPr>
        <w:pStyle w:val="Compact"/>
        <w:numPr>
          <w:numId w:val="1001"/>
          <w:ilvl w:val="0"/>
        </w:numPr>
      </w:pPr>
      <w:r>
        <w:t xml:space="preserve">Process and monitor KYC new account approvals</w:t>
      </w:r>
    </w:p>
    <w:p>
      <w:pPr>
        <w:pStyle w:val="Compact"/>
        <w:numPr>
          <w:numId w:val="1001"/>
          <w:ilvl w:val="0"/>
        </w:numPr>
      </w:pPr>
      <w:r>
        <w:t xml:space="preserve">Process and monitor KYC acknowledgement emails to ensure trading is available for specific new accounts</w:t>
      </w:r>
    </w:p>
    <w:p>
      <w:pPr>
        <w:pStyle w:val="Compact"/>
        <w:numPr>
          <w:numId w:val="1001"/>
          <w:ilvl w:val="0"/>
        </w:numPr>
      </w:pPr>
      <w:r>
        <w:t xml:space="preserve">Set-up Electronic Funds Transfer requests</w:t>
      </w:r>
    </w:p>
    <w:p>
      <w:pPr>
        <w:pStyle w:val="Heading2"/>
      </w:pPr>
      <w:bookmarkStart w:id="23" w:name="qualifications-for-compliance-administrator"/>
      <w:r>
        <w:t xml:space="preserve">Qualifications for compliance administrator</w:t>
      </w:r>
      <w:bookmarkEnd w:id="23"/>
    </w:p>
    <w:p>
      <w:pPr>
        <w:pStyle w:val="Compact"/>
        <w:numPr>
          <w:numId w:val="1002"/>
          <w:ilvl w:val="0"/>
        </w:numPr>
      </w:pPr>
      <w:r>
        <w:t xml:space="preserve">Must possess strong organizational skills, writing skills, problem-solving, analytical skills and auditing skills in order to ensure compliance within the IT Department</w:t>
      </w:r>
    </w:p>
    <w:p>
      <w:pPr>
        <w:pStyle w:val="Compact"/>
        <w:numPr>
          <w:numId w:val="1002"/>
          <w:ilvl w:val="0"/>
        </w:numPr>
      </w:pPr>
      <w:r>
        <w:t xml:space="preserve">Deep knowledge of all aspects of Information Technology network, security, programs and operations</w:t>
      </w:r>
    </w:p>
    <w:p>
      <w:pPr>
        <w:pStyle w:val="Compact"/>
        <w:numPr>
          <w:numId w:val="1002"/>
          <w:ilvl w:val="0"/>
        </w:numPr>
      </w:pPr>
      <w:r>
        <w:t xml:space="preserve">Paralegal Degree, in lieu of a Paralegal Degree, Bachelor’s degree in Finance or Business or equivalent years experience in finance or compliance preferred</w:t>
      </w:r>
    </w:p>
    <w:p>
      <w:pPr>
        <w:pStyle w:val="Compact"/>
        <w:numPr>
          <w:numId w:val="1002"/>
          <w:ilvl w:val="0"/>
        </w:numPr>
      </w:pPr>
      <w:r>
        <w:t xml:space="preserve">Ability to meet quick deadlines and turnaround times</w:t>
      </w:r>
    </w:p>
    <w:p>
      <w:pPr>
        <w:pStyle w:val="Compact"/>
        <w:numPr>
          <w:numId w:val="1002"/>
          <w:ilvl w:val="0"/>
        </w:numPr>
      </w:pPr>
      <w:r>
        <w:t xml:space="preserve">Sufficient secretarial experience (essential)</w:t>
      </w:r>
    </w:p>
    <w:p>
      <w:pPr>
        <w:pStyle w:val="Compact"/>
        <w:numPr>
          <w:numId w:val="1002"/>
          <w:ilvl w:val="0"/>
        </w:numPr>
      </w:pPr>
      <w:r>
        <w:t xml:space="preserve">Sufficient experience in supporting small team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2021-10-28T13:36:08Z</dcterms:created>
  <dcterms:modified xsi:type="dcterms:W3CDTF">2021-10-28T13:36:08Z</dcterms:modified>
</cp:coreProperties>
</file>