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</w:t>
        </w:r>
      </w:hyperlink>
    </w:p>
    <w:p>
      <w:pPr>
        <w:pStyle w:val="Heading1"/>
      </w:pPr>
      <w:bookmarkStart w:id="21" w:name="example-of-compensation-job-description"/>
      <w:r>
        <w:t xml:space="preserve">Example of Compensation Job Description</w:t>
      </w:r>
      <w:bookmarkEnd w:id="21"/>
    </w:p>
    <w:p>
      <w:pPr>
        <w:pStyle w:val="Compact"/>
      </w:pPr>
      <w:r>
        <w:t xml:space="preserve">Our innovative and growing company is hiring for a compensation.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"/>
      <w:r>
        <w:t xml:space="preserve">Responsibilities for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and analyzing account reconciliation of balance sheet and profit/loss accounts</w:t>
      </w:r>
    </w:p>
    <w:p>
      <w:pPr>
        <w:pStyle w:val="Compact"/>
        <w:numPr>
          <w:numId w:val="1001"/>
          <w:ilvl w:val="0"/>
        </w:numPr>
      </w:pPr>
      <w:r>
        <w:t xml:space="preserve">Comparing payroll output to input documents</w:t>
      </w:r>
    </w:p>
    <w:p>
      <w:pPr>
        <w:pStyle w:val="Compact"/>
        <w:numPr>
          <w:numId w:val="1001"/>
          <w:ilvl w:val="0"/>
        </w:numPr>
      </w:pPr>
      <w:r>
        <w:t xml:space="preserve">Provide consultative advice to business partners on pay policy and plan document interpretation</w:t>
      </w:r>
    </w:p>
    <w:p>
      <w:pPr>
        <w:pStyle w:val="Compact"/>
        <w:numPr>
          <w:numId w:val="1001"/>
          <w:ilvl w:val="0"/>
        </w:numPr>
      </w:pPr>
      <w:r>
        <w:t xml:space="preserve">Manage multiple projects for cross functional teams including all levels of management in the organization</w:t>
      </w:r>
    </w:p>
    <w:p>
      <w:pPr>
        <w:pStyle w:val="Compact"/>
        <w:numPr>
          <w:numId w:val="1001"/>
          <w:ilvl w:val="0"/>
        </w:numPr>
      </w:pPr>
      <w:r>
        <w:t xml:space="preserve">Demonstrates a broad understanding of technical issues and alternatives for selecting an appropriate solution</w:t>
      </w:r>
    </w:p>
    <w:p>
      <w:pPr>
        <w:pStyle w:val="Compact"/>
        <w:numPr>
          <w:numId w:val="1001"/>
          <w:ilvl w:val="0"/>
        </w:numPr>
      </w:pPr>
      <w:r>
        <w:t xml:space="preserve">Oversees the annual salary and bonus review process</w:t>
      </w:r>
    </w:p>
    <w:p>
      <w:pPr>
        <w:pStyle w:val="Compact"/>
        <w:numPr>
          <w:numId w:val="1001"/>
          <w:ilvl w:val="0"/>
        </w:numPr>
      </w:pPr>
      <w:r>
        <w:t xml:space="preserve">Provide comprehensive analyses on accrual strategy, competitive market position and trends</w:t>
      </w:r>
    </w:p>
    <w:p>
      <w:pPr>
        <w:pStyle w:val="Compact"/>
        <w:numPr>
          <w:numId w:val="1001"/>
          <w:ilvl w:val="0"/>
        </w:numPr>
      </w:pPr>
      <w:r>
        <w:t xml:space="preserve">Manage the annual bonus and merit process for Corporate and all US labels.Provide guidance, support and direction to managers and other colleagues</w:t>
      </w:r>
    </w:p>
    <w:p>
      <w:pPr>
        <w:pStyle w:val="Compact"/>
        <w:numPr>
          <w:numId w:val="1001"/>
          <w:ilvl w:val="0"/>
        </w:numPr>
      </w:pPr>
      <w:r>
        <w:t xml:space="preserve">Participate, collaborate and engage as a leader with the greater Human Resources team and key internal stakeholders while establishing credibility, providing broad thought leadership and developing strong relationships</w:t>
      </w:r>
    </w:p>
    <w:p>
      <w:pPr>
        <w:pStyle w:val="Compact"/>
        <w:numPr>
          <w:numId w:val="1001"/>
          <w:ilvl w:val="0"/>
        </w:numPr>
      </w:pPr>
      <w:r>
        <w:t xml:space="preserve">Provide senior management comprehensive reporting of competitive pay position versus marketplace</w:t>
      </w:r>
    </w:p>
    <w:p>
      <w:pPr>
        <w:pStyle w:val="Heading2"/>
      </w:pPr>
      <w:bookmarkStart w:id="23" w:name="qualifications-for-compensation"/>
      <w:r>
        <w:t xml:space="preserve">Qualifications for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ability to document compensation processes</w:t>
      </w:r>
    </w:p>
    <w:p>
      <w:pPr>
        <w:pStyle w:val="Compact"/>
        <w:numPr>
          <w:numId w:val="1002"/>
          <w:ilvl w:val="0"/>
        </w:numPr>
      </w:pPr>
      <w:r>
        <w:t xml:space="preserve">Detail oriented with a natural interest in identifying and fixing problems</w:t>
      </w:r>
    </w:p>
    <w:p>
      <w:pPr>
        <w:pStyle w:val="Compact"/>
        <w:numPr>
          <w:numId w:val="1002"/>
          <w:ilvl w:val="0"/>
        </w:numPr>
      </w:pPr>
      <w:r>
        <w:t xml:space="preserve">Ability to manage and complete multiple tasks, set priorities and meet deadlines</w:t>
      </w:r>
    </w:p>
    <w:p>
      <w:pPr>
        <w:pStyle w:val="Compact"/>
        <w:numPr>
          <w:numId w:val="1002"/>
          <w:ilvl w:val="0"/>
        </w:numPr>
      </w:pPr>
      <w:r>
        <w:t xml:space="preserve">Prior exposure to compensation functions and awareness of fundamental concepts such as broad-based compensation programs (base/bonus/equity), pay for performance, benchmarking/market data, job evaluation</w:t>
      </w:r>
    </w:p>
    <w:p>
      <w:pPr>
        <w:pStyle w:val="Compact"/>
        <w:numPr>
          <w:numId w:val="1002"/>
          <w:ilvl w:val="0"/>
        </w:numPr>
      </w:pPr>
      <w:r>
        <w:t xml:space="preserve">An Intern must be working toward a Bachelor’s or Master’s degree in business Administration, with a concentration in accountancy, economics, finance or human resources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compensation analysis tools Comp Analyst, Mercer, World at Work, Salary.coCm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