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https://www.velvetjobs.com/job-descriptions/compensation-associate</w:t>
        </w:r>
      </w:hyperlink>
    </w:p>
    <w:p>
      <w:pPr>
        <w:pStyle w:val="Heading1"/>
      </w:pPr>
      <w:bookmarkStart w:id="21" w:name="example-of-compensation-associate-job-description"/>
      <w:r>
        <w:t xml:space="preserve">Example of Compensation Associate Job Description</w:t>
      </w:r>
      <w:bookmarkEnd w:id="21"/>
    </w:p>
    <w:p>
      <w:pPr>
        <w:pStyle w:val="Compact"/>
      </w:pPr>
      <w:r>
        <w:t xml:space="preserve">Our innovative and growing company is looking for a compensation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-associate"/>
      <w:r>
        <w:t xml:space="preserve">Responsibilities for compensation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job evaluation and review of new and/or existing roles</w:t>
      </w:r>
    </w:p>
    <w:p>
      <w:pPr>
        <w:pStyle w:val="Compact"/>
        <w:numPr>
          <w:numId w:val="1001"/>
          <w:ilvl w:val="0"/>
        </w:numPr>
      </w:pPr>
      <w:r>
        <w:t xml:space="preserve">Collect and organize data for analysis</w:t>
      </w:r>
    </w:p>
    <w:p>
      <w:pPr>
        <w:pStyle w:val="Compact"/>
        <w:numPr>
          <w:numId w:val="1001"/>
          <w:ilvl w:val="0"/>
        </w:numPr>
      </w:pPr>
      <w:r>
        <w:t xml:space="preserve">Administers day-to-day and quarterly processes and transactions related to the company’s stock plan</w:t>
      </w:r>
    </w:p>
    <w:p>
      <w:pPr>
        <w:pStyle w:val="Compact"/>
        <w:numPr>
          <w:numId w:val="1001"/>
          <w:ilvl w:val="0"/>
        </w:numPr>
      </w:pPr>
      <w:r>
        <w:t xml:space="preserve">Consult on compensation matters with Human Resource Consultants and Senior Director / VP level business leaders</w:t>
      </w:r>
    </w:p>
    <w:p>
      <w:pPr>
        <w:pStyle w:val="Compact"/>
        <w:numPr>
          <w:numId w:val="1001"/>
          <w:ilvl w:val="0"/>
        </w:numPr>
      </w:pPr>
      <w:r>
        <w:t xml:space="preserve">Support reporting and analysis for compensation programs</w:t>
      </w:r>
    </w:p>
    <w:p>
      <w:pPr>
        <w:pStyle w:val="Compact"/>
        <w:numPr>
          <w:numId w:val="1001"/>
          <w:ilvl w:val="0"/>
        </w:numPr>
      </w:pPr>
      <w:r>
        <w:t xml:space="preserve">Assist with planning, support and communication for the year-end compensation process</w:t>
      </w:r>
    </w:p>
    <w:p>
      <w:pPr>
        <w:pStyle w:val="Compact"/>
        <w:numPr>
          <w:numId w:val="1001"/>
          <w:ilvl w:val="0"/>
        </w:numPr>
      </w:pPr>
      <w:r>
        <w:t xml:space="preserve">Provide support for sales / formulaic incentive plans</w:t>
      </w:r>
    </w:p>
    <w:p>
      <w:pPr>
        <w:pStyle w:val="Compact"/>
        <w:numPr>
          <w:numId w:val="1001"/>
          <w:ilvl w:val="0"/>
        </w:numPr>
      </w:pPr>
      <w:r>
        <w:t xml:space="preserve">Provide support for executive compensation programs</w:t>
      </w:r>
    </w:p>
    <w:p>
      <w:pPr>
        <w:pStyle w:val="Compact"/>
        <w:numPr>
          <w:numId w:val="1001"/>
          <w:ilvl w:val="0"/>
        </w:numPr>
      </w:pPr>
      <w:r>
        <w:t xml:space="preserve">Assist with survey participation and the preparation of market competitiveness analyses</w:t>
      </w:r>
    </w:p>
    <w:p>
      <w:pPr>
        <w:pStyle w:val="Compact"/>
        <w:numPr>
          <w:numId w:val="1001"/>
          <w:ilvl w:val="0"/>
        </w:numPr>
      </w:pPr>
      <w:r>
        <w:t xml:space="preserve">Collaborate with HR Business Partners and Generalists to provide input and guidance on new hires, promotions, job evaluations, and other compensation matters</w:t>
      </w:r>
    </w:p>
    <w:p>
      <w:pPr>
        <w:pStyle w:val="Heading2"/>
      </w:pPr>
      <w:bookmarkStart w:id="23" w:name="qualifications-for-compensation-associate"/>
      <w:r>
        <w:t xml:space="preserve">Qualifications for compensation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experience in compensation, financial analysis, operations analysis, business analysis or accounting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write summary interpretation reports</w:t>
      </w:r>
    </w:p>
    <w:p>
      <w:pPr>
        <w:pStyle w:val="Compact"/>
        <w:numPr>
          <w:numId w:val="1002"/>
          <w:ilvl w:val="0"/>
        </w:numPr>
      </w:pPr>
      <w:r>
        <w:t xml:space="preserve">Ability to manage a range of projects and work autonomously under pressure to tight deadlines</w:t>
      </w:r>
    </w:p>
    <w:p>
      <w:pPr>
        <w:pStyle w:val="Compact"/>
        <w:numPr>
          <w:numId w:val="1002"/>
          <w:ilvl w:val="0"/>
        </w:numPr>
      </w:pPr>
      <w:r>
        <w:t xml:space="preserve">Able to work in an environment of change, adapting quickly to changing requirements and focus</w:t>
      </w:r>
    </w:p>
    <w:p>
      <w:pPr>
        <w:pStyle w:val="Compact"/>
        <w:numPr>
          <w:numId w:val="1002"/>
          <w:ilvl w:val="0"/>
        </w:numPr>
      </w:pPr>
      <w:r>
        <w:t xml:space="preserve">Financial Services sector experience would be preferable</w:t>
      </w:r>
    </w:p>
    <w:p>
      <w:pPr>
        <w:pStyle w:val="Compact"/>
        <w:numPr>
          <w:numId w:val="1002"/>
          <w:ilvl w:val="0"/>
        </w:numPr>
      </w:pPr>
      <w:r>
        <w:t xml:space="preserve">College degree or equivalent professional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2021-10-28T13:12:42Z</dcterms:created>
  <dcterms:modified xsi:type="dcterms:W3CDTF">2021-10-28T13:12:42Z</dcterms:modified>
</cp:coreProperties>
</file>