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https://www.velvetjobs.com/job-descriptions/community-relations-manager</w:t>
        </w:r>
      </w:hyperlink>
    </w:p>
    <w:p>
      <w:pPr>
        <w:pStyle w:val="Heading1"/>
      </w:pPr>
      <w:bookmarkStart w:id="21" w:name="example-of-community-relations-manager-job-description"/>
      <w:r>
        <w:t xml:space="preserve">Example of Community Relations Manager Job Description</w:t>
      </w:r>
      <w:bookmarkEnd w:id="21"/>
    </w:p>
    <w:p>
      <w:pPr>
        <w:pStyle w:val="Compact"/>
      </w:pPr>
      <w:r>
        <w:t xml:space="preserve">Our company is hiring for a community relations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relations-manager"/>
      <w:r>
        <w:t xml:space="preserve">Responsibilities for community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knowledgeable and understand project confidentiality to protect sensitive information and internal/external relationships</w:t>
      </w:r>
    </w:p>
    <w:p>
      <w:pPr>
        <w:pStyle w:val="Compact"/>
        <w:numPr>
          <w:numId w:val="1001"/>
          <w:ilvl w:val="0"/>
        </w:numPr>
      </w:pPr>
      <w:r>
        <w:t xml:space="preserve">Develop programs and carry out from start to finish</w:t>
      </w:r>
    </w:p>
    <w:p>
      <w:pPr>
        <w:pStyle w:val="Compact"/>
        <w:numPr>
          <w:numId w:val="1001"/>
          <w:ilvl w:val="0"/>
        </w:numPr>
      </w:pPr>
      <w:r>
        <w:t xml:space="preserve">Raise strategic issues to management while interfacing with external partners to assist in carrying out programs and identify problems that management may need to address</w:t>
      </w:r>
    </w:p>
    <w:p>
      <w:pPr>
        <w:pStyle w:val="Compact"/>
        <w:numPr>
          <w:numId w:val="1001"/>
          <w:ilvl w:val="0"/>
        </w:numPr>
      </w:pPr>
      <w:r>
        <w:t xml:space="preserve">Understand and manage increased risks at higher levels of sensitivity/conflict while successfully implementing programs</w:t>
      </w:r>
    </w:p>
    <w:p>
      <w:pPr>
        <w:pStyle w:val="Compact"/>
        <w:numPr>
          <w:numId w:val="1001"/>
          <w:ilvl w:val="0"/>
        </w:numPr>
      </w:pPr>
      <w:r>
        <w:t xml:space="preserve">Provide support to teams in implementing programs</w:t>
      </w:r>
    </w:p>
    <w:p>
      <w:pPr>
        <w:pStyle w:val="Compact"/>
        <w:numPr>
          <w:numId w:val="1001"/>
          <w:ilvl w:val="0"/>
        </w:numPr>
      </w:pPr>
      <w:r>
        <w:t xml:space="preserve">Media interface</w:t>
      </w:r>
    </w:p>
    <w:p>
      <w:pPr>
        <w:pStyle w:val="Compact"/>
        <w:numPr>
          <w:numId w:val="1001"/>
          <w:ilvl w:val="0"/>
        </w:numPr>
      </w:pPr>
      <w:r>
        <w:t xml:space="preserve">Act as the face of Ford within the community and involvement with nonprofit organizations</w:t>
      </w:r>
    </w:p>
    <w:p>
      <w:pPr>
        <w:pStyle w:val="Compact"/>
        <w:numPr>
          <w:numId w:val="1001"/>
          <w:ilvl w:val="0"/>
        </w:numPr>
      </w:pPr>
      <w:r>
        <w:t xml:space="preserve">Assists with OFCCP audit needs</w:t>
      </w:r>
    </w:p>
    <w:p>
      <w:pPr>
        <w:pStyle w:val="Compact"/>
        <w:numPr>
          <w:numId w:val="1001"/>
          <w:ilvl w:val="0"/>
        </w:numPr>
      </w:pPr>
      <w:r>
        <w:t xml:space="preserve">Actively represent the Reebok Foundation in the local community</w:t>
      </w:r>
    </w:p>
    <w:p>
      <w:pPr>
        <w:pStyle w:val="Compact"/>
        <w:numPr>
          <w:numId w:val="1001"/>
          <w:ilvl w:val="0"/>
        </w:numPr>
      </w:pPr>
      <w:r>
        <w:t xml:space="preserve">Streamline and create efficiency of all operational systems for the Reebok Foundation grant giving and community relations giving including grants, employee matching program, financial administration</w:t>
      </w:r>
    </w:p>
    <w:p>
      <w:pPr>
        <w:pStyle w:val="Heading2"/>
      </w:pPr>
      <w:bookmarkStart w:id="23" w:name="qualifications-for-community-relations-manager"/>
      <w:r>
        <w:t xml:space="preserve">Qualifications for community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Community relations experience within a large multi-faceted organization</w:t>
      </w:r>
    </w:p>
    <w:p>
      <w:pPr>
        <w:pStyle w:val="Compact"/>
        <w:numPr>
          <w:numId w:val="1002"/>
          <w:ilvl w:val="0"/>
        </w:numPr>
      </w:pPr>
      <w:r>
        <w:t xml:space="preserve">Strong Project Management / Event facilitation experience ideally within community / NFP sectors</w:t>
      </w:r>
    </w:p>
    <w:p>
      <w:pPr>
        <w:pStyle w:val="Compact"/>
        <w:numPr>
          <w:numId w:val="1002"/>
          <w:ilvl w:val="0"/>
        </w:numPr>
      </w:pPr>
      <w:r>
        <w:t xml:space="preserve">Established relationships / partnership experience within NFP / Community sectors</w:t>
      </w:r>
    </w:p>
    <w:p>
      <w:pPr>
        <w:pStyle w:val="Compact"/>
        <w:numPr>
          <w:numId w:val="1002"/>
          <w:ilvl w:val="0"/>
        </w:numPr>
      </w:pPr>
      <w:r>
        <w:t xml:space="preserve">Leverage multiple data sources to produce data driven recommendations to business leaders</w:t>
      </w:r>
    </w:p>
    <w:p>
      <w:pPr>
        <w:pStyle w:val="Compact"/>
        <w:numPr>
          <w:numId w:val="1002"/>
          <w:ilvl w:val="0"/>
        </w:numPr>
      </w:pPr>
      <w:r>
        <w:t xml:space="preserve">Prior experience managing analytics projects, preferably those that have gone from data science all the way to implementation – where the data and models were used to change the way a business works</w:t>
      </w:r>
    </w:p>
    <w:p>
      <w:pPr>
        <w:pStyle w:val="Compact"/>
        <w:numPr>
          <w:numId w:val="1002"/>
          <w:ilvl w:val="0"/>
        </w:numPr>
      </w:pPr>
      <w:r>
        <w:t xml:space="preserve">Ability to work closely with data scientists and scope out analytics workplans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2021-10-28T12:53:38Z</dcterms:created>
  <dcterms:modified xsi:type="dcterms:W3CDTF">2021-10-28T12:53:38Z</dcterms:modified>
</cp:coreProperties>
</file>