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https://www.velvetjobs.com/job-descriptions/community-care</w:t>
        </w:r>
      </w:hyperlink>
    </w:p>
    <w:p>
      <w:pPr>
        <w:pStyle w:val="Heading1"/>
      </w:pPr>
      <w:bookmarkStart w:id="21" w:name="example-of-community-care-job-description"/>
      <w:r>
        <w:t xml:space="preserve">Example of Community Care Job Description</w:t>
      </w:r>
      <w:bookmarkEnd w:id="21"/>
    </w:p>
    <w:p>
      <w:pPr>
        <w:pStyle w:val="Compact"/>
      </w:pPr>
      <w:r>
        <w:t xml:space="preserve">Our company is growing rapidly and is looking to fill the role of community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ty-care"/>
      <w:r>
        <w:t xml:space="preserve">Responsibilities for community care</w:t>
      </w:r>
      <w:bookmarkEnd w:id="22"/>
    </w:p>
    <w:p>
      <w:pPr>
        <w:pStyle w:val="Compact"/>
        <w:numPr>
          <w:numId w:val="1001"/>
          <w:ilvl w:val="0"/>
        </w:numPr>
      </w:pPr>
      <w:r>
        <w:t xml:space="preserve">Development of professional support and attendant staff in the unit, including qualifications, training and assignments</w:t>
      </w:r>
    </w:p>
    <w:p>
      <w:pPr>
        <w:pStyle w:val="Compact"/>
        <w:numPr>
          <w:numId w:val="1001"/>
          <w:ilvl w:val="0"/>
        </w:numPr>
      </w:pPr>
      <w:r>
        <w:t xml:space="preserve">Participate in the planning and implementing programs of recruitment for attendants and all staff as assigned by DOCC</w:t>
      </w:r>
    </w:p>
    <w:p>
      <w:pPr>
        <w:pStyle w:val="Compact"/>
        <w:numPr>
          <w:numId w:val="1001"/>
          <w:ilvl w:val="0"/>
        </w:numPr>
      </w:pPr>
      <w:r>
        <w:t xml:space="preserve">Assumes responsibility as assigned by the DOCC for coverage of client care, so that care will be provided according to standards of funding sources or licensure including 24 hours a day, 7 days a week availability as authorized</w:t>
      </w:r>
    </w:p>
    <w:p>
      <w:pPr>
        <w:pStyle w:val="Compact"/>
        <w:numPr>
          <w:numId w:val="1001"/>
          <w:ilvl w:val="0"/>
        </w:numPr>
      </w:pPr>
      <w:r>
        <w:t xml:space="preserve">Responsible for continuous record audits in order to maintain record compliance for service control monitoring</w:t>
      </w:r>
    </w:p>
    <w:p>
      <w:pPr>
        <w:pStyle w:val="Compact"/>
        <w:numPr>
          <w:numId w:val="1001"/>
          <w:ilvl w:val="0"/>
        </w:numPr>
      </w:pPr>
      <w:r>
        <w:t xml:space="preserve">Responsible for in-service training programs and conducts staff meetings as needed for all client care and administrative staff</w:t>
      </w:r>
    </w:p>
    <w:p>
      <w:pPr>
        <w:pStyle w:val="Compact"/>
        <w:numPr>
          <w:numId w:val="1001"/>
          <w:ilvl w:val="0"/>
        </w:numPr>
      </w:pPr>
      <w:r>
        <w:t xml:space="preserve">Responsible for coordination with the nurses to ensure that medical need is documented and that the plan of care is appropriate in order to receive prompt approval for services</w:t>
      </w:r>
    </w:p>
    <w:p>
      <w:pPr>
        <w:pStyle w:val="Compact"/>
        <w:numPr>
          <w:numId w:val="1001"/>
          <w:ilvl w:val="0"/>
        </w:numPr>
      </w:pPr>
      <w:r>
        <w:t xml:space="preserve">Responsible for coordination of care to plan for the client’s care</w:t>
      </w:r>
    </w:p>
    <w:p>
      <w:pPr>
        <w:pStyle w:val="Compact"/>
        <w:numPr>
          <w:numId w:val="1001"/>
          <w:ilvl w:val="0"/>
        </w:numPr>
      </w:pPr>
      <w:r>
        <w:t xml:space="preserve">Establishes rapport with referral sources by making regular visits to case workers/service coordinators to plan for the client’s care</w:t>
      </w:r>
    </w:p>
    <w:p>
      <w:pPr>
        <w:pStyle w:val="Compact"/>
        <w:numPr>
          <w:numId w:val="1001"/>
          <w:ilvl w:val="0"/>
        </w:numPr>
      </w:pPr>
      <w:r>
        <w:t xml:space="preserve">Responds and works with client and family to resolve complaints</w:t>
      </w:r>
    </w:p>
    <w:p>
      <w:pPr>
        <w:pStyle w:val="Compact"/>
        <w:numPr>
          <w:numId w:val="1001"/>
          <w:ilvl w:val="0"/>
        </w:numPr>
      </w:pPr>
      <w:r>
        <w:t xml:space="preserve">Makes home visits as necessary</w:t>
      </w:r>
    </w:p>
    <w:p>
      <w:pPr>
        <w:pStyle w:val="Heading2"/>
      </w:pPr>
      <w:bookmarkStart w:id="23" w:name="qualifications-for-community-care"/>
      <w:r>
        <w:t xml:space="preserve">Qualifications for community care</w:t>
      </w:r>
      <w:bookmarkEnd w:id="23"/>
    </w:p>
    <w:p>
      <w:pPr>
        <w:pStyle w:val="Compact"/>
        <w:numPr>
          <w:numId w:val="1002"/>
          <w:ilvl w:val="0"/>
        </w:numPr>
      </w:pPr>
      <w:r>
        <w:t xml:space="preserve">Must be able to communicate effectively and have excellent documentation ability</w:t>
      </w:r>
    </w:p>
    <w:p>
      <w:pPr>
        <w:pStyle w:val="Compact"/>
        <w:numPr>
          <w:numId w:val="1002"/>
          <w:ilvl w:val="0"/>
        </w:numPr>
      </w:pPr>
      <w:r>
        <w:t xml:space="preserve">Assumes responsibilities of the DOCC as alternate administrator in his/her absence</w:t>
      </w:r>
    </w:p>
    <w:p>
      <w:pPr>
        <w:pStyle w:val="Compact"/>
        <w:numPr>
          <w:numId w:val="1002"/>
          <w:ilvl w:val="0"/>
        </w:numPr>
      </w:pPr>
      <w:r>
        <w:t xml:space="preserve">Responsible for maintaining nursing files</w:t>
      </w:r>
    </w:p>
    <w:p>
      <w:pPr>
        <w:pStyle w:val="Compact"/>
        <w:numPr>
          <w:numId w:val="1002"/>
          <w:ilvl w:val="0"/>
        </w:numPr>
      </w:pPr>
      <w:r>
        <w:t xml:space="preserve">Education sufficient to attain RN status</w:t>
      </w:r>
    </w:p>
    <w:p>
      <w:pPr>
        <w:pStyle w:val="Compact"/>
        <w:numPr>
          <w:numId w:val="1002"/>
          <w:ilvl w:val="0"/>
        </w:numPr>
      </w:pPr>
      <w:r>
        <w:t xml:space="preserve">One (1) year of experience as an RN obtained within the last 36 months</w:t>
      </w:r>
    </w:p>
    <w:p>
      <w:pPr>
        <w:pStyle w:val="Compact"/>
        <w:numPr>
          <w:numId w:val="1002"/>
          <w:ilvl w:val="0"/>
        </w:numPr>
      </w:pPr>
      <w:r>
        <w:t xml:space="preserve">Previous public health or home health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2021-10-28T13:11:42Z</dcterms:created>
  <dcterms:modified xsi:type="dcterms:W3CDTF">2021-10-28T13:11:42Z</dcterms:modified>
</cp:coreProperties>
</file>